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BF" w:rsidRPr="00DD757E" w:rsidRDefault="00F36CBF" w:rsidP="00F36CBF">
      <w:pPr>
        <w:rPr>
          <w:rFonts w:asciiTheme="minorEastAsia" w:hAnsiTheme="minorEastAsia"/>
          <w:sz w:val="28"/>
          <w:szCs w:val="28"/>
        </w:rPr>
      </w:pPr>
      <w:r w:rsidRPr="00DD757E">
        <w:rPr>
          <w:rFonts w:asciiTheme="minorEastAsia" w:hAnsiTheme="minorEastAsia" w:hint="eastAsia"/>
          <w:sz w:val="28"/>
          <w:szCs w:val="28"/>
        </w:rPr>
        <w:t>附件1：2016年度后勤“三进”</w:t>
      </w:r>
      <w:r>
        <w:rPr>
          <w:rFonts w:asciiTheme="minorEastAsia" w:hAnsiTheme="minorEastAsia" w:hint="eastAsia"/>
          <w:sz w:val="28"/>
          <w:szCs w:val="28"/>
        </w:rPr>
        <w:t>工作</w:t>
      </w:r>
      <w:r w:rsidRPr="00DD757E">
        <w:rPr>
          <w:rFonts w:asciiTheme="minorEastAsia" w:hAnsiTheme="minorEastAsia" w:hint="eastAsia"/>
          <w:sz w:val="28"/>
          <w:szCs w:val="28"/>
        </w:rPr>
        <w:t>学生研究课题指南</w:t>
      </w:r>
    </w:p>
    <w:p w:rsidR="00F36CBF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高校后勤“三进”工作模式的设计与研究</w:t>
      </w:r>
    </w:p>
    <w:p w:rsidR="00F36CBF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2.大学生党建工作进高校后勤的新探索</w:t>
      </w:r>
    </w:p>
    <w:p w:rsidR="00F36CBF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3.高校后勤管理中的法律问题研究与对策</w:t>
      </w:r>
    </w:p>
    <w:p w:rsidR="00F36CBF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4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高校后勤员工心理健康状况调研</w:t>
      </w:r>
    </w:p>
    <w:p w:rsidR="00F36CBF" w:rsidRPr="00A042C5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5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高校学生宿舍突发事件预警与管理</w:t>
      </w:r>
    </w:p>
    <w:p w:rsidR="00F36CBF" w:rsidRPr="00A042C5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6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大学生公寓自我管理与自我教育模式探索</w:t>
      </w:r>
    </w:p>
    <w:p w:rsidR="00F36CBF" w:rsidRPr="00A042C5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7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如何通过高校留学生公寓工作搭建中西方文化交流平台</w:t>
      </w:r>
    </w:p>
    <w:p w:rsidR="00F36CBF" w:rsidRPr="00A042C5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8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高校食堂服务大学生途径研究</w:t>
      </w:r>
    </w:p>
    <w:p w:rsidR="00F36CBF" w:rsidRPr="00A042C5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9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高校电子商务现状及校园商贸发展趋势</w:t>
      </w:r>
    </w:p>
    <w:p w:rsidR="00F36CBF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10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北师大校园绿化空间设计（北师大校园垂直绿化设计）</w:t>
      </w:r>
    </w:p>
    <w:p w:rsidR="00F36CBF" w:rsidRPr="00065414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11</w:t>
      </w:r>
      <w:r w:rsidRPr="00065414">
        <w:rPr>
          <w:rFonts w:ascii="华文仿宋" w:eastAsia="华文仿宋" w:hAnsi="华文仿宋"/>
          <w:sz w:val="24"/>
          <w:szCs w:val="24"/>
        </w:rPr>
        <w:t>.</w:t>
      </w:r>
      <w:r w:rsidRPr="00065414">
        <w:rPr>
          <w:rFonts w:ascii="华文仿宋" w:eastAsia="华文仿宋" w:hAnsi="华文仿宋" w:hint="eastAsia"/>
          <w:sz w:val="24"/>
          <w:szCs w:val="24"/>
        </w:rPr>
        <w:t>如何发挥高校后勤服务功能，提升大学生就业创业能力</w:t>
      </w:r>
    </w:p>
    <w:p w:rsidR="00F36CBF" w:rsidRPr="00A042C5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12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论在高校后勤工作中如何开展大学生思想政治教育</w:t>
      </w:r>
    </w:p>
    <w:p w:rsidR="00F36CBF" w:rsidRPr="00A042C5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13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高校后勤学生服务信息平台设计与实现</w:t>
      </w:r>
    </w:p>
    <w:p w:rsidR="00F36CBF" w:rsidRPr="00A042C5" w:rsidRDefault="00F36CBF" w:rsidP="00F36CBF">
      <w:pPr>
        <w:spacing w:line="360" w:lineRule="auto"/>
        <w:ind w:left="240" w:hangingChars="100" w:hanging="24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14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北师大校园微景观设计与实现（汉字文化园、微景观盆景园、山水园、花卉主体园）</w:t>
      </w:r>
    </w:p>
    <w:p w:rsidR="00F36CBF" w:rsidRPr="00A042C5" w:rsidRDefault="00F36CBF" w:rsidP="00F36CBF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15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高校学生食堂成本核算与控制</w:t>
      </w:r>
    </w:p>
    <w:p w:rsidR="00CB7393" w:rsidRDefault="00F36CBF" w:rsidP="00F36CBF">
      <w:r w:rsidRPr="00A042C5">
        <w:rPr>
          <w:rFonts w:ascii="华文仿宋" w:eastAsia="华文仿宋" w:hAnsi="华文仿宋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6</w:t>
      </w:r>
      <w:r w:rsidRPr="00A042C5">
        <w:rPr>
          <w:rFonts w:ascii="华文仿宋" w:eastAsia="华文仿宋" w:hAnsi="华文仿宋"/>
          <w:sz w:val="24"/>
          <w:szCs w:val="24"/>
        </w:rPr>
        <w:t>.</w:t>
      </w:r>
      <w:r w:rsidRPr="00A042C5">
        <w:rPr>
          <w:rFonts w:ascii="华文仿宋" w:eastAsia="华文仿宋" w:hAnsi="华文仿宋" w:hint="eastAsia"/>
          <w:sz w:val="24"/>
          <w:szCs w:val="24"/>
        </w:rPr>
        <w:t>高校节能工作中大学生志愿服务长效机制的构建</w:t>
      </w:r>
      <w:bookmarkStart w:id="0" w:name="_GoBack"/>
      <w:bookmarkEnd w:id="0"/>
    </w:p>
    <w:sectPr w:rsidR="00CB7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BF"/>
    <w:rsid w:val="00CB7393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1B5AE-8ABE-416C-A88A-5E53530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36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刘赫</dc:creator>
  <cp:keywords/>
  <dc:description/>
  <cp:lastModifiedBy>刘赫</cp:lastModifiedBy>
  <cp:revision>1</cp:revision>
  <dcterms:created xsi:type="dcterms:W3CDTF">2016-04-22T09:16:00Z</dcterms:created>
  <dcterms:modified xsi:type="dcterms:W3CDTF">2016-04-22T09:17:00Z</dcterms:modified>
</cp:coreProperties>
</file>