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918" w:rsidRPr="0013345E" w:rsidRDefault="004E3AA0" w:rsidP="0013345E">
      <w:pPr>
        <w:spacing w:line="360" w:lineRule="auto"/>
        <w:ind w:firstLineChars="200" w:firstLine="562"/>
        <w:jc w:val="center"/>
        <w:rPr>
          <w:b/>
          <w:sz w:val="22"/>
        </w:rPr>
      </w:pPr>
      <w:r w:rsidRPr="0013345E">
        <w:rPr>
          <w:rFonts w:ascii="宋体" w:hAnsi="宋体" w:hint="eastAsia"/>
          <w:b/>
          <w:sz w:val="28"/>
          <w:szCs w:val="24"/>
        </w:rPr>
        <w:t>北京师范大学经济与工商管理学院研究生奖学金</w:t>
      </w:r>
      <w:r w:rsidR="00337E48" w:rsidRPr="0013345E">
        <w:rPr>
          <w:rFonts w:ascii="宋体" w:hAnsi="宋体" w:hint="eastAsia"/>
          <w:b/>
          <w:sz w:val="28"/>
          <w:szCs w:val="24"/>
        </w:rPr>
        <w:t>评选细则</w:t>
      </w:r>
    </w:p>
    <w:p w:rsidR="00337E48" w:rsidRPr="0013345E" w:rsidRDefault="00337E48" w:rsidP="0013345E">
      <w:pPr>
        <w:spacing w:line="360" w:lineRule="auto"/>
        <w:ind w:firstLineChars="200" w:firstLine="562"/>
        <w:jc w:val="center"/>
        <w:rPr>
          <w:rFonts w:ascii="宋体" w:hAnsi="宋体"/>
          <w:b/>
          <w:sz w:val="28"/>
          <w:szCs w:val="24"/>
        </w:rPr>
      </w:pPr>
      <w:r w:rsidRPr="0013345E">
        <w:rPr>
          <w:rFonts w:ascii="宋体" w:hAnsi="宋体" w:hint="eastAsia"/>
          <w:b/>
          <w:sz w:val="28"/>
          <w:szCs w:val="24"/>
        </w:rPr>
        <w:t>（试行</w:t>
      </w:r>
      <w:r w:rsidR="00372414">
        <w:rPr>
          <w:rFonts w:ascii="宋体" w:hAnsi="宋体" w:hint="eastAsia"/>
          <w:b/>
          <w:sz w:val="28"/>
          <w:szCs w:val="24"/>
        </w:rPr>
        <w:t>，2015版</w:t>
      </w:r>
      <w:r w:rsidRPr="0013345E">
        <w:rPr>
          <w:rFonts w:ascii="宋体" w:hAnsi="宋体" w:hint="eastAsia"/>
          <w:b/>
          <w:sz w:val="28"/>
          <w:szCs w:val="24"/>
        </w:rPr>
        <w:t>）</w:t>
      </w:r>
    </w:p>
    <w:p w:rsidR="004A1118" w:rsidRPr="00CC3091" w:rsidRDefault="00A3744D" w:rsidP="00CC3091">
      <w:pPr>
        <w:spacing w:line="360" w:lineRule="auto"/>
        <w:ind w:firstLineChars="200" w:firstLine="562"/>
        <w:jc w:val="center"/>
        <w:rPr>
          <w:rFonts w:ascii="宋体" w:hAnsi="宋体"/>
          <w:b/>
          <w:sz w:val="28"/>
          <w:szCs w:val="24"/>
        </w:rPr>
      </w:pPr>
      <w:r w:rsidRPr="00CC3091">
        <w:rPr>
          <w:rFonts w:ascii="宋体" w:hAnsi="宋体" w:hint="eastAsia"/>
          <w:b/>
          <w:sz w:val="28"/>
          <w:szCs w:val="24"/>
        </w:rPr>
        <w:t>第一部分 国家奖学金</w:t>
      </w:r>
    </w:p>
    <w:p w:rsidR="005F2597" w:rsidRPr="005F2597" w:rsidRDefault="005F2597" w:rsidP="005F2597">
      <w:pPr>
        <w:spacing w:line="360" w:lineRule="auto"/>
        <w:jc w:val="center"/>
        <w:rPr>
          <w:rFonts w:ascii="宋体" w:hAnsi="宋体"/>
          <w:sz w:val="24"/>
          <w:szCs w:val="24"/>
        </w:rPr>
      </w:pPr>
      <w:r w:rsidRPr="005F2597">
        <w:rPr>
          <w:rFonts w:ascii="宋体" w:hAnsi="宋体" w:hint="eastAsia"/>
          <w:sz w:val="24"/>
          <w:szCs w:val="24"/>
        </w:rPr>
        <w:t>第一章　总  则</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第一条　根据财政部、教育部制定的《研究生国家奖学金管理暂行办法》等有关文件精神，制定本办法。</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第二条　研究生国家奖学金由中央财政出资设立，用于奖励学校表现特别优秀的全日制研究生。</w:t>
      </w:r>
    </w:p>
    <w:p w:rsidR="005F2597" w:rsidRPr="005F2597" w:rsidRDefault="005F2597" w:rsidP="005F2597">
      <w:pPr>
        <w:spacing w:line="360" w:lineRule="auto"/>
        <w:jc w:val="center"/>
        <w:rPr>
          <w:rFonts w:ascii="宋体" w:hAnsi="宋体"/>
          <w:sz w:val="24"/>
          <w:szCs w:val="24"/>
        </w:rPr>
      </w:pPr>
      <w:r w:rsidRPr="005F2597">
        <w:rPr>
          <w:rFonts w:ascii="宋体" w:hAnsi="宋体" w:hint="eastAsia"/>
          <w:sz w:val="24"/>
          <w:szCs w:val="24"/>
        </w:rPr>
        <w:t>第二章　奖励标准与基本条件</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第三条　博士研究生国家奖学金奖励标准为每生每年3万元；硕士研究生国家奖学金奖励标准为每生每年2万元。</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第四条  研究生国家奖学金申请对象为具有中华人民共和国国籍、被纳入全国研究生招生计划、在学制期限内的全日制（全脱产学习）研究生。</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直博生和招生简章中注明不授予中间学位的本硕博、硕博连读学生，根据当年所修课程的层次阶段确定身份参与国家奖学金的评定。在选修硕士课程阶段按照硕士研究生身份参与评定；进入选修博士研究生课程阶段按照博士研究生身份参与评定。</w:t>
      </w:r>
    </w:p>
    <w:p w:rsidR="005F2597" w:rsidRPr="00843999" w:rsidRDefault="005F2597" w:rsidP="005F2597">
      <w:pPr>
        <w:spacing w:line="360" w:lineRule="auto"/>
        <w:ind w:firstLine="465"/>
        <w:rPr>
          <w:rFonts w:ascii="宋体" w:hAnsi="宋体"/>
          <w:sz w:val="24"/>
          <w:szCs w:val="24"/>
        </w:rPr>
      </w:pPr>
      <w:r w:rsidRPr="00843999">
        <w:rPr>
          <w:rFonts w:ascii="宋体" w:hAnsi="宋体" w:hint="eastAsia"/>
          <w:sz w:val="24"/>
          <w:szCs w:val="24"/>
        </w:rPr>
        <w:t>研究生在基本修业年限内可多次获得研究生国家奖学金，但获奖成果不可重复申报使用。超出学制期限基本修业年限的研究生，原则上不再具备研究生国家奖学金参评资格。</w:t>
      </w:r>
    </w:p>
    <w:p w:rsidR="005F2597" w:rsidRPr="00843999" w:rsidRDefault="005F2597" w:rsidP="005F2597">
      <w:pPr>
        <w:spacing w:line="360" w:lineRule="auto"/>
        <w:ind w:firstLine="465"/>
        <w:rPr>
          <w:rFonts w:ascii="宋体" w:hAnsi="宋体"/>
          <w:sz w:val="24"/>
          <w:szCs w:val="24"/>
        </w:rPr>
      </w:pPr>
      <w:r w:rsidRPr="00843999">
        <w:rPr>
          <w:rFonts w:ascii="宋体" w:hAnsi="宋体" w:hint="eastAsia"/>
          <w:sz w:val="24"/>
          <w:szCs w:val="24"/>
        </w:rPr>
        <w:t>在学制期限基本修业年限内，因国家和单位公派出国留学或校际交流在境外学习的研究生，仍具备研究生国家奖学金参评资格；由于因私出国留学、疾病、创业等原因未在校学习的研究生，期间内原则上不具备研究生国家奖学金参评资格。</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第五条  研究生国家奖学金基本申请条件：</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1．热爱社会主义祖国，拥护中国共产党的领导；</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2．遵守宪法和法律，遵守高等学校规章制度；</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3．诚实守信，道德品质优良；</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lastRenderedPageBreak/>
        <w:t>4．学习成绩优异，科研能力显著，发展潜力突出;</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5．积极参加学校各项活动，关心集体，有良好的行为习惯。</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第六条  研究生国家奖学金参评条件：</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符合研究生国家奖学金基本申请条件并符合下列条件之一者，可参加评选：</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1．社会贡献突出。对国家、社会、学校做出特殊贡献，为国家、为学校赢得特殊荣誉。</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2．学习成绩优异。对学术型研究生，偏重考察其科研创新能力和体现创新能力的科研成果，在读期间课程成绩优异，并在相关学科领域学术期刊上公开发表论文1篇以上（含1篇）；对专业学位研究生，偏重考察其专业实践能力和适应专业岗位的综合素质，在读期间学习努力，各门课程成绩不低于80分。在核心学术期刊、顶级学术期刊上发表文章，或有科技发明创造并已申请专利，或在学术科技竞赛中获省部级以上奖励者优先。</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3．综合表现优秀。德智体全面发展，在精神文明建设中做出积极贡献；在社会工作、体育文艺等方面表现突出，为学校的改革和发展做出积极贡献；在社会实践中开拓创新、效果显著；获得省部级以上奖励者优先考虑。</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第七条  研究生国家奖学金评选注意事项：</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1．《申报表》后应附成绩单（院系盖章）和学术成果的检索证明（学术专著须提供首页和版权页；学术论文须提供期刊封面、论文首页以及版权页）；</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2．申请所涉奖项或称号需附相关的证明材料；</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3．各类所获奖项和公开发表的成果均应在我校就读期间取得，第一单位为北京师范大学，</w:t>
      </w:r>
      <w:r w:rsidRPr="00301AC2">
        <w:rPr>
          <w:rFonts w:ascii="宋体" w:hAnsi="宋体" w:hint="eastAsia"/>
          <w:sz w:val="24"/>
          <w:szCs w:val="24"/>
        </w:rPr>
        <w:t>起止时间为上一年9月1日起至当年9月1日止。</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第八条  研究生出现以下任一情况，不具备当年研究生国家奖学金参评资格：</w:t>
      </w:r>
    </w:p>
    <w:p w:rsidR="005F2597" w:rsidRPr="00843999" w:rsidRDefault="005F2597" w:rsidP="005F2597">
      <w:pPr>
        <w:spacing w:line="360" w:lineRule="auto"/>
        <w:rPr>
          <w:rFonts w:ascii="宋体" w:hAnsi="宋体"/>
          <w:sz w:val="24"/>
          <w:szCs w:val="24"/>
        </w:rPr>
      </w:pPr>
      <w:r w:rsidRPr="00843999">
        <w:rPr>
          <w:rFonts w:ascii="宋体" w:hAnsi="宋体" w:hint="eastAsia"/>
          <w:sz w:val="24"/>
          <w:szCs w:val="24"/>
        </w:rPr>
        <w:t xml:space="preserve">　　1. 参评学年违反国家法律、校纪校规受到纪律处分者；</w:t>
      </w:r>
    </w:p>
    <w:p w:rsidR="005F2597" w:rsidRPr="00843999" w:rsidRDefault="005F2597" w:rsidP="005F2597">
      <w:pPr>
        <w:spacing w:line="360" w:lineRule="auto"/>
        <w:rPr>
          <w:rFonts w:ascii="宋体" w:hAnsi="宋体"/>
          <w:sz w:val="24"/>
          <w:szCs w:val="24"/>
        </w:rPr>
      </w:pPr>
      <w:r w:rsidRPr="00843999">
        <w:rPr>
          <w:rFonts w:ascii="宋体" w:hAnsi="宋体" w:hint="eastAsia"/>
          <w:sz w:val="24"/>
          <w:szCs w:val="24"/>
        </w:rPr>
        <w:t xml:space="preserve">　　2. 参评学年有抄袭剽窃、弄虚作假等学术不端行为经查证属实的；</w:t>
      </w:r>
    </w:p>
    <w:p w:rsidR="005F2597" w:rsidRPr="00843999" w:rsidRDefault="005F2597" w:rsidP="005F2597">
      <w:pPr>
        <w:spacing w:line="360" w:lineRule="auto"/>
        <w:ind w:firstLine="465"/>
        <w:rPr>
          <w:rFonts w:ascii="宋体" w:hAnsi="宋体"/>
          <w:sz w:val="24"/>
          <w:szCs w:val="24"/>
        </w:rPr>
      </w:pPr>
      <w:r w:rsidRPr="00843999">
        <w:rPr>
          <w:rFonts w:ascii="宋体" w:hAnsi="宋体" w:hint="eastAsia"/>
          <w:sz w:val="24"/>
          <w:szCs w:val="24"/>
        </w:rPr>
        <w:t>3. 参评学年学籍状态处于休学、保留学籍者。</w:t>
      </w:r>
    </w:p>
    <w:p w:rsidR="005F2597" w:rsidRPr="005F2597" w:rsidRDefault="005F2597" w:rsidP="005F2597">
      <w:pPr>
        <w:spacing w:line="360" w:lineRule="auto"/>
        <w:jc w:val="center"/>
        <w:rPr>
          <w:rFonts w:ascii="宋体" w:hAnsi="宋体"/>
          <w:sz w:val="24"/>
          <w:szCs w:val="24"/>
        </w:rPr>
      </w:pPr>
      <w:r w:rsidRPr="005F2597">
        <w:rPr>
          <w:rFonts w:ascii="宋体" w:hAnsi="宋体" w:hint="eastAsia"/>
          <w:sz w:val="24"/>
          <w:szCs w:val="24"/>
        </w:rPr>
        <w:t>第三章　评审组织</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第九条　学校成立研究生国家奖学金评审领导小组，领导组织、统筹协调评审工作。研究生工作处负责具体组织实施，统一保存本校的国家奖学金评审资料。</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第十条  教育学部、各院系成立研究生国家奖学金评审委员会，由书记或者</w:t>
      </w:r>
      <w:r w:rsidRPr="00843999">
        <w:rPr>
          <w:rFonts w:ascii="宋体" w:hAnsi="宋体" w:hint="eastAsia"/>
          <w:sz w:val="24"/>
          <w:szCs w:val="24"/>
        </w:rPr>
        <w:lastRenderedPageBreak/>
        <w:t>院长任主任委员，研究生导师、行政管理人员和学生代表等组成委员，负责本单位研究生国家奖学金的申请组织、初步评审等工作。</w:t>
      </w:r>
    </w:p>
    <w:p w:rsidR="005F2597" w:rsidRPr="005F2597" w:rsidRDefault="005F2597" w:rsidP="005F2597">
      <w:pPr>
        <w:spacing w:line="360" w:lineRule="auto"/>
        <w:jc w:val="center"/>
        <w:rPr>
          <w:rFonts w:ascii="宋体" w:hAnsi="宋体"/>
          <w:sz w:val="24"/>
          <w:szCs w:val="24"/>
        </w:rPr>
      </w:pPr>
      <w:r w:rsidRPr="005F2597">
        <w:rPr>
          <w:rFonts w:ascii="宋体" w:hAnsi="宋体" w:hint="eastAsia"/>
          <w:sz w:val="24"/>
          <w:szCs w:val="24"/>
        </w:rPr>
        <w:t>第四章　评审程序</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第十一条　研究生国家奖学金每学年评审一次，所有符合本办法规定条件的攻读硕士、博士学位的全日制研究生均有资格申请。有意愿申请国家奖学金的研究生，本人应如实填写《研究生国家奖学金申请审批表》，向学部、各院系评审委员会提出申请。</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第十二条　研究生国家奖学金的评审工作，应坚持公开、公平、公正、择优的原则，严格执行国家有关教育法规，杜绝弄虚作假。</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第十三条　学部、各院系评审委员会主任委员负责组织委员会委员对申请国家奖学金的学生进行初步评审，评审过程中应充分尊重学术组织、研究生导师的推荐意见。各单位确定本单位获奖学生名单后，在本单位内进行不少于5个工作日的公示。公示无异议后，提交北京师范大学研究生国家奖学金评审领导小组。</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第十四条  对研究生国家奖学金评审结果有异议的学生，可在各单位公示阶段向所在单位评审委员会提出申诉，评审委员会应及时研究并予以答复。如学生对各单位做出的答复仍存在异议，可在全校公示阶段向研究生国家奖学金评审领导小组提请裁决。</w:t>
      </w:r>
    </w:p>
    <w:p w:rsidR="005F2597" w:rsidRPr="005F2597" w:rsidRDefault="005F2597" w:rsidP="005F2597">
      <w:pPr>
        <w:spacing w:line="360" w:lineRule="auto"/>
        <w:ind w:firstLineChars="200" w:firstLine="480"/>
        <w:jc w:val="center"/>
        <w:rPr>
          <w:rFonts w:ascii="宋体" w:hAnsi="宋体"/>
          <w:sz w:val="24"/>
          <w:szCs w:val="24"/>
        </w:rPr>
      </w:pPr>
      <w:r w:rsidRPr="005F2597">
        <w:rPr>
          <w:rFonts w:ascii="宋体" w:hAnsi="宋体" w:hint="eastAsia"/>
          <w:sz w:val="24"/>
          <w:szCs w:val="24"/>
        </w:rPr>
        <w:t>第五章  资金管理与监督</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第十五条　学校于每年年底前将当年研究生国家奖学金一次性发放给获奖学生，颁发国家统一印制的荣誉证书，并记入学生学籍档案。</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第十六条　各单位要切实加强管理，认真做好研究生国家奖学金的评审和发放工作，确保研究生国家奖学金用于奖励特别优秀的研究生。</w:t>
      </w:r>
    </w:p>
    <w:p w:rsidR="005F2597" w:rsidRPr="00843999" w:rsidRDefault="005F2597" w:rsidP="005F2597">
      <w:pPr>
        <w:spacing w:line="360" w:lineRule="auto"/>
        <w:ind w:firstLineChars="200" w:firstLine="480"/>
        <w:rPr>
          <w:rFonts w:ascii="宋体" w:hAnsi="宋体"/>
          <w:sz w:val="24"/>
          <w:szCs w:val="24"/>
        </w:rPr>
      </w:pPr>
      <w:r w:rsidRPr="00843999">
        <w:rPr>
          <w:rFonts w:ascii="宋体" w:hAnsi="宋体" w:hint="eastAsia"/>
          <w:sz w:val="24"/>
          <w:szCs w:val="24"/>
        </w:rPr>
        <w:t>第十七条  国家奖学金和学校</w:t>
      </w:r>
      <w:r w:rsidRPr="00843999">
        <w:rPr>
          <w:rFonts w:ascii="宋体" w:hAnsi="宋体"/>
          <w:sz w:val="24"/>
          <w:szCs w:val="24"/>
        </w:rPr>
        <w:t>学业奖学金不能兼得，和</w:t>
      </w:r>
      <w:r w:rsidRPr="00843999">
        <w:rPr>
          <w:rFonts w:ascii="宋体" w:hAnsi="宋体" w:hint="eastAsia"/>
          <w:sz w:val="24"/>
          <w:szCs w:val="24"/>
        </w:rPr>
        <w:t>学校其他各类奖学金可以同时申请，奖金可以兼得。</w:t>
      </w:r>
    </w:p>
    <w:p w:rsidR="005F2597" w:rsidRPr="005E5D03" w:rsidRDefault="005F2597" w:rsidP="005F2597">
      <w:pPr>
        <w:spacing w:line="360" w:lineRule="auto"/>
        <w:ind w:firstLineChars="200" w:firstLine="480"/>
        <w:jc w:val="center"/>
        <w:rPr>
          <w:rFonts w:ascii="宋体" w:hAnsi="宋体"/>
          <w:color w:val="000000" w:themeColor="text1"/>
          <w:sz w:val="24"/>
          <w:szCs w:val="24"/>
        </w:rPr>
      </w:pPr>
      <w:r w:rsidRPr="005E5D03">
        <w:rPr>
          <w:rFonts w:ascii="宋体" w:hAnsi="宋体" w:hint="eastAsia"/>
          <w:color w:val="000000" w:themeColor="text1"/>
          <w:sz w:val="24"/>
          <w:szCs w:val="24"/>
        </w:rPr>
        <w:t>第六章  细  则</w:t>
      </w:r>
    </w:p>
    <w:p w:rsidR="005F2597" w:rsidRPr="005E5D03" w:rsidRDefault="005F2597" w:rsidP="005F2597">
      <w:pPr>
        <w:spacing w:line="360" w:lineRule="auto"/>
        <w:ind w:firstLineChars="200" w:firstLine="480"/>
        <w:rPr>
          <w:rFonts w:ascii="宋体" w:hAnsi="宋体"/>
          <w:color w:val="000000" w:themeColor="text1"/>
          <w:sz w:val="24"/>
          <w:szCs w:val="24"/>
        </w:rPr>
      </w:pPr>
      <w:r w:rsidRPr="005E5D03">
        <w:rPr>
          <w:rFonts w:ascii="宋体" w:hAnsi="宋体" w:hint="eastAsia"/>
          <w:color w:val="000000" w:themeColor="text1"/>
          <w:sz w:val="24"/>
          <w:szCs w:val="24"/>
        </w:rPr>
        <w:t>第十八条　本办法自2015年起试行。</w:t>
      </w:r>
    </w:p>
    <w:p w:rsidR="005F2597" w:rsidRPr="005E5D03" w:rsidRDefault="005F2597" w:rsidP="005F2597">
      <w:pPr>
        <w:spacing w:line="360" w:lineRule="auto"/>
        <w:ind w:firstLineChars="200" w:firstLine="480"/>
        <w:rPr>
          <w:rFonts w:ascii="宋体" w:hAnsi="宋体"/>
          <w:color w:val="000000" w:themeColor="text1"/>
          <w:sz w:val="24"/>
          <w:szCs w:val="24"/>
        </w:rPr>
      </w:pPr>
      <w:r w:rsidRPr="005E5D03">
        <w:rPr>
          <w:rFonts w:ascii="宋体" w:hAnsi="宋体" w:hint="eastAsia"/>
          <w:color w:val="000000" w:themeColor="text1"/>
          <w:sz w:val="24"/>
          <w:szCs w:val="24"/>
        </w:rPr>
        <w:t>第十九条 博士研究</w:t>
      </w:r>
      <w:r w:rsidR="00DB7114" w:rsidRPr="005E5D03">
        <w:rPr>
          <w:rFonts w:ascii="宋体" w:hAnsi="宋体" w:hint="eastAsia"/>
          <w:color w:val="000000" w:themeColor="text1"/>
          <w:sz w:val="24"/>
          <w:szCs w:val="24"/>
        </w:rPr>
        <w:t>生</w:t>
      </w:r>
      <w:r w:rsidRPr="005E5D03">
        <w:rPr>
          <w:rFonts w:ascii="宋体" w:hAnsi="宋体" w:hint="eastAsia"/>
          <w:color w:val="000000" w:themeColor="text1"/>
          <w:sz w:val="24"/>
          <w:szCs w:val="24"/>
        </w:rPr>
        <w:t>须学术研究能力较强，有一定的专业学术成果：上一学年度以第一作者或第二作者（导师为第一作者）在相关专业核心期刊上发表高质量学术论文；上一学年度获得省部级以上科技奖励、取得重要创新成果和发明</w:t>
      </w:r>
      <w:r w:rsidRPr="005E5D03">
        <w:rPr>
          <w:rFonts w:ascii="宋体" w:hAnsi="宋体" w:hint="eastAsia"/>
          <w:color w:val="000000" w:themeColor="text1"/>
          <w:sz w:val="24"/>
          <w:szCs w:val="24"/>
        </w:rPr>
        <w:lastRenderedPageBreak/>
        <w:t>专利者优先考虑。</w:t>
      </w:r>
    </w:p>
    <w:p w:rsidR="005F2597" w:rsidRPr="005E5D03" w:rsidRDefault="005F2597" w:rsidP="005F2597">
      <w:pPr>
        <w:spacing w:line="360" w:lineRule="auto"/>
        <w:ind w:firstLineChars="200" w:firstLine="480"/>
        <w:rPr>
          <w:rFonts w:ascii="宋体" w:hAnsi="宋体"/>
          <w:color w:val="000000" w:themeColor="text1"/>
          <w:sz w:val="24"/>
          <w:szCs w:val="24"/>
        </w:rPr>
      </w:pPr>
      <w:r w:rsidRPr="005E5D03">
        <w:rPr>
          <w:rFonts w:ascii="宋体" w:hAnsi="宋体" w:hint="eastAsia"/>
          <w:color w:val="000000" w:themeColor="text1"/>
          <w:sz w:val="24"/>
          <w:szCs w:val="24"/>
        </w:rPr>
        <w:t>第二十条  硕士研究生须学习成绩优异：专业课（包括学位基础课、学位专业课、专业选修课）平均分须在85分以上（包括85分）。此外，须上一学年度（2014.09.01—2015.09.01）在相关专业期刊上发表高质量学术论文（不限核心期刊，不限第一作者）。</w:t>
      </w:r>
    </w:p>
    <w:p w:rsidR="00191DDA" w:rsidRPr="005E5D03" w:rsidRDefault="005F2597" w:rsidP="005F2597">
      <w:pPr>
        <w:spacing w:line="360" w:lineRule="auto"/>
        <w:ind w:firstLineChars="200" w:firstLine="480"/>
        <w:rPr>
          <w:rFonts w:ascii="宋体" w:hAnsi="宋体"/>
          <w:color w:val="000000" w:themeColor="text1"/>
          <w:sz w:val="24"/>
          <w:szCs w:val="24"/>
        </w:rPr>
      </w:pPr>
      <w:r w:rsidRPr="005E5D03">
        <w:rPr>
          <w:rFonts w:ascii="宋体" w:hAnsi="宋体" w:hint="eastAsia"/>
          <w:color w:val="000000" w:themeColor="text1"/>
          <w:sz w:val="24"/>
          <w:szCs w:val="24"/>
        </w:rPr>
        <w:t>第二十一条 国家奖学金属于研究生优秀学业奖学金，与学校</w:t>
      </w:r>
      <w:r w:rsidR="00DB7114" w:rsidRPr="005E5D03">
        <w:rPr>
          <w:rFonts w:ascii="宋体" w:hAnsi="宋体" w:hint="eastAsia"/>
          <w:color w:val="000000" w:themeColor="text1"/>
          <w:sz w:val="24"/>
          <w:szCs w:val="24"/>
        </w:rPr>
        <w:t>学业</w:t>
      </w:r>
      <w:r w:rsidRPr="005E5D03">
        <w:rPr>
          <w:rFonts w:ascii="宋体" w:hAnsi="宋体" w:hint="eastAsia"/>
          <w:color w:val="000000" w:themeColor="text1"/>
          <w:sz w:val="24"/>
          <w:szCs w:val="24"/>
        </w:rPr>
        <w:t>奖学金不可兼得。</w:t>
      </w:r>
    </w:p>
    <w:p w:rsidR="00C4307C" w:rsidRPr="004218CE" w:rsidRDefault="00C86E86" w:rsidP="004218CE">
      <w:pPr>
        <w:spacing w:line="360" w:lineRule="auto"/>
        <w:ind w:firstLineChars="200" w:firstLine="562"/>
        <w:jc w:val="center"/>
        <w:rPr>
          <w:rFonts w:ascii="宋体" w:hAnsi="宋体"/>
          <w:b/>
          <w:sz w:val="28"/>
          <w:szCs w:val="24"/>
        </w:rPr>
      </w:pPr>
      <w:r w:rsidRPr="004218CE">
        <w:rPr>
          <w:rFonts w:ascii="宋体" w:hAnsi="宋体" w:hint="eastAsia"/>
          <w:b/>
          <w:sz w:val="28"/>
          <w:szCs w:val="24"/>
        </w:rPr>
        <w:t xml:space="preserve">第二部分 </w:t>
      </w:r>
      <w:r w:rsidR="00A103A4" w:rsidRPr="004218CE">
        <w:rPr>
          <w:rFonts w:ascii="宋体" w:hAnsi="宋体" w:hint="eastAsia"/>
          <w:b/>
          <w:sz w:val="28"/>
          <w:szCs w:val="24"/>
        </w:rPr>
        <w:t>校级</w:t>
      </w:r>
      <w:r w:rsidR="00EF191E" w:rsidRPr="004218CE">
        <w:rPr>
          <w:rFonts w:ascii="宋体" w:hAnsi="宋体" w:hint="eastAsia"/>
          <w:b/>
          <w:sz w:val="28"/>
          <w:szCs w:val="24"/>
        </w:rPr>
        <w:t>奖</w:t>
      </w:r>
      <w:r w:rsidRPr="004218CE">
        <w:rPr>
          <w:rFonts w:ascii="宋体" w:hAnsi="宋体" w:hint="eastAsia"/>
          <w:b/>
          <w:sz w:val="28"/>
          <w:szCs w:val="24"/>
        </w:rPr>
        <w:t>学金</w:t>
      </w:r>
    </w:p>
    <w:p w:rsidR="005F2597" w:rsidRPr="00A50B95" w:rsidRDefault="005F2597" w:rsidP="005F2597">
      <w:pPr>
        <w:spacing w:line="360" w:lineRule="auto"/>
        <w:ind w:firstLineChars="200" w:firstLine="560"/>
        <w:rPr>
          <w:rFonts w:ascii="黑体" w:eastAsia="黑体" w:hAnsi="宋体" w:cs="Times New Roman"/>
          <w:sz w:val="28"/>
          <w:szCs w:val="28"/>
        </w:rPr>
      </w:pPr>
      <w:r>
        <w:rPr>
          <w:rFonts w:ascii="黑体" w:eastAsia="黑体" w:hAnsi="宋体" w:hint="eastAsia"/>
          <w:sz w:val="28"/>
          <w:szCs w:val="28"/>
        </w:rPr>
        <w:t>一</w:t>
      </w:r>
      <w:r w:rsidRPr="00A50B95">
        <w:rPr>
          <w:rFonts w:ascii="黑体" w:eastAsia="黑体" w:hAnsi="宋体" w:cs="Times New Roman" w:hint="eastAsia"/>
          <w:sz w:val="28"/>
          <w:szCs w:val="28"/>
        </w:rPr>
        <w:t>、参评范围</w:t>
      </w:r>
    </w:p>
    <w:p w:rsidR="005F2597" w:rsidRPr="00594B42" w:rsidRDefault="005F2597" w:rsidP="005F2597">
      <w:pPr>
        <w:spacing w:line="360" w:lineRule="auto"/>
        <w:ind w:firstLineChars="200" w:firstLine="480"/>
        <w:rPr>
          <w:rFonts w:ascii="宋体" w:eastAsia="宋体" w:hAnsi="宋体" w:cs="Times New Roman"/>
          <w:sz w:val="24"/>
          <w:szCs w:val="24"/>
        </w:rPr>
      </w:pPr>
      <w:r w:rsidRPr="003F0564">
        <w:rPr>
          <w:rFonts w:ascii="Calibri" w:eastAsia="宋体" w:hAnsi="Calibri" w:cs="Times New Roman" w:hint="eastAsia"/>
          <w:sz w:val="24"/>
          <w:szCs w:val="24"/>
        </w:rPr>
        <w:t>我校纳入全国研究生招生计划的</w:t>
      </w:r>
      <w:r>
        <w:rPr>
          <w:rFonts w:ascii="Calibri" w:eastAsia="宋体" w:hAnsi="Calibri" w:cs="Times New Roman" w:hint="eastAsia"/>
          <w:sz w:val="24"/>
          <w:szCs w:val="24"/>
        </w:rPr>
        <w:t>、</w:t>
      </w:r>
      <w:r>
        <w:rPr>
          <w:rFonts w:ascii="Calibri" w:eastAsia="宋体" w:hAnsi="Calibri" w:cs="Times New Roman"/>
          <w:sz w:val="24"/>
          <w:szCs w:val="24"/>
        </w:rPr>
        <w:t>在国家教育拨款年限内的</w:t>
      </w:r>
      <w:r>
        <w:rPr>
          <w:rFonts w:ascii="Calibri" w:eastAsia="宋体" w:hAnsi="Calibri" w:cs="Times New Roman" w:hint="eastAsia"/>
          <w:sz w:val="24"/>
          <w:szCs w:val="24"/>
        </w:rPr>
        <w:t>非定向、</w:t>
      </w:r>
      <w:r w:rsidRPr="003F0564">
        <w:rPr>
          <w:rFonts w:ascii="Calibri" w:eastAsia="宋体" w:hAnsi="Calibri" w:cs="Times New Roman" w:hint="eastAsia"/>
          <w:sz w:val="24"/>
          <w:szCs w:val="24"/>
        </w:rPr>
        <w:t>全日制研究生，同时须具有中华人民共和国国籍。</w:t>
      </w:r>
      <w:r>
        <w:rPr>
          <w:rFonts w:ascii="宋体" w:eastAsia="宋体" w:hAnsi="宋体" w:cs="Times New Roman" w:hint="eastAsia"/>
          <w:sz w:val="24"/>
          <w:szCs w:val="24"/>
        </w:rPr>
        <w:t>本科直博生计入博士生人数，评选时若未进行博士资格考核的，可以以硕士生身份参评。</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有以下情况之一者取消本年度参评资格：</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1.违反校规校纪受到处分者；</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2.在学术研究中有弄虚作假行为者；</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3.必修课程有不及格科目者；</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4.在科研工作或在实验中造成严重事故或重大损失者；</w:t>
      </w:r>
    </w:p>
    <w:p w:rsidR="005F2597" w:rsidRPr="005E5D03" w:rsidRDefault="005F2597" w:rsidP="005F2597">
      <w:pPr>
        <w:spacing w:line="360" w:lineRule="auto"/>
        <w:ind w:firstLineChars="200" w:firstLine="480"/>
        <w:rPr>
          <w:rFonts w:ascii="宋体" w:eastAsia="宋体" w:hAnsi="宋体" w:cs="Times New Roman"/>
          <w:color w:val="000000" w:themeColor="text1"/>
          <w:sz w:val="24"/>
          <w:szCs w:val="24"/>
        </w:rPr>
      </w:pPr>
      <w:r w:rsidRPr="005E5D03">
        <w:rPr>
          <w:rFonts w:ascii="宋体" w:eastAsia="宋体" w:hAnsi="宋体" w:cs="Times New Roman" w:hint="eastAsia"/>
          <w:color w:val="000000" w:themeColor="text1"/>
          <w:sz w:val="24"/>
          <w:szCs w:val="24"/>
        </w:rPr>
        <w:t>5.其它有损学校荣誉等行为者。</w:t>
      </w:r>
    </w:p>
    <w:p w:rsidR="005F2597" w:rsidRPr="005E5D03" w:rsidRDefault="005F2597" w:rsidP="005F2597">
      <w:pPr>
        <w:spacing w:line="360" w:lineRule="auto"/>
        <w:ind w:firstLineChars="200" w:firstLine="482"/>
        <w:rPr>
          <w:rFonts w:ascii="宋体" w:eastAsia="宋体" w:hAnsi="宋体" w:cs="Times New Roman"/>
          <w:b/>
          <w:color w:val="000000" w:themeColor="text1"/>
          <w:sz w:val="24"/>
          <w:szCs w:val="24"/>
        </w:rPr>
      </w:pPr>
      <w:r w:rsidRPr="005E5D03">
        <w:rPr>
          <w:rFonts w:ascii="宋体" w:eastAsia="宋体" w:hAnsi="宋体" w:cs="Times New Roman" w:hint="eastAsia"/>
          <w:b/>
          <w:color w:val="000000" w:themeColor="text1"/>
          <w:sz w:val="24"/>
          <w:szCs w:val="24"/>
        </w:rPr>
        <w:t>其中，</w:t>
      </w:r>
      <w:r w:rsidR="00372414" w:rsidRPr="005E5D03">
        <w:rPr>
          <w:rFonts w:ascii="宋体" w:eastAsia="宋体" w:hAnsi="宋体" w:cs="Times New Roman" w:hint="eastAsia"/>
          <w:b/>
          <w:color w:val="000000" w:themeColor="text1"/>
          <w:sz w:val="24"/>
          <w:szCs w:val="24"/>
        </w:rPr>
        <w:t xml:space="preserve"> 2013级学业奖学金的参评范围、参评条件等，参见《北京师范大学经济与工商管理学院研究生奖学金评选细则（2013年版）》，</w:t>
      </w:r>
      <w:r w:rsidRPr="005E5D03">
        <w:rPr>
          <w:rFonts w:ascii="宋体" w:eastAsia="宋体" w:hAnsi="宋体" w:cs="Times New Roman" w:hint="eastAsia"/>
          <w:b/>
          <w:color w:val="000000" w:themeColor="text1"/>
          <w:sz w:val="24"/>
          <w:szCs w:val="24"/>
        </w:rPr>
        <w:t>2014级学业奖学金的参评范围、参评条件等，</w:t>
      </w:r>
      <w:r w:rsidR="00372414" w:rsidRPr="005E5D03">
        <w:rPr>
          <w:rFonts w:ascii="宋体" w:eastAsia="宋体" w:hAnsi="宋体" w:cs="Times New Roman" w:hint="eastAsia"/>
          <w:b/>
          <w:color w:val="000000" w:themeColor="text1"/>
          <w:sz w:val="24"/>
          <w:szCs w:val="24"/>
        </w:rPr>
        <w:t>参见</w:t>
      </w:r>
      <w:r w:rsidRPr="005E5D03">
        <w:rPr>
          <w:rFonts w:ascii="宋体" w:eastAsia="宋体" w:hAnsi="宋体" w:cs="Times New Roman" w:hint="eastAsia"/>
          <w:b/>
          <w:color w:val="000000" w:themeColor="text1"/>
          <w:sz w:val="24"/>
          <w:szCs w:val="24"/>
        </w:rPr>
        <w:t>《北京师范大学研究生学业奖学金实施办法（试行）》</w:t>
      </w:r>
      <w:r w:rsidR="00D7456C" w:rsidRPr="005E5D03">
        <w:rPr>
          <w:rFonts w:ascii="宋体" w:eastAsia="宋体" w:hAnsi="宋体" w:cs="Times New Roman" w:hint="eastAsia"/>
          <w:b/>
          <w:color w:val="000000" w:themeColor="text1"/>
          <w:sz w:val="24"/>
          <w:szCs w:val="24"/>
        </w:rPr>
        <w:t>（附录1）</w:t>
      </w:r>
      <w:r w:rsidRPr="005E5D03">
        <w:rPr>
          <w:rFonts w:ascii="宋体" w:eastAsia="宋体" w:hAnsi="宋体" w:cs="Times New Roman" w:hint="eastAsia"/>
          <w:b/>
          <w:color w:val="000000" w:themeColor="text1"/>
          <w:sz w:val="24"/>
          <w:szCs w:val="24"/>
        </w:rPr>
        <w:t>。</w:t>
      </w:r>
    </w:p>
    <w:p w:rsidR="005F2597" w:rsidRPr="00B83CA7" w:rsidRDefault="005F2597" w:rsidP="005F2597">
      <w:pPr>
        <w:spacing w:line="360" w:lineRule="auto"/>
        <w:ind w:firstLineChars="200" w:firstLine="560"/>
        <w:rPr>
          <w:rFonts w:ascii="黑体" w:eastAsia="黑体" w:hAnsi="宋体" w:cs="Times New Roman"/>
          <w:sz w:val="28"/>
          <w:szCs w:val="28"/>
        </w:rPr>
      </w:pPr>
      <w:r>
        <w:rPr>
          <w:rFonts w:ascii="黑体" w:eastAsia="黑体" w:hAnsi="宋体" w:hint="eastAsia"/>
          <w:sz w:val="28"/>
          <w:szCs w:val="28"/>
        </w:rPr>
        <w:t>二</w:t>
      </w:r>
      <w:r w:rsidRPr="00B83CA7">
        <w:rPr>
          <w:rFonts w:ascii="黑体" w:eastAsia="黑体" w:hAnsi="宋体" w:cs="Times New Roman" w:hint="eastAsia"/>
          <w:sz w:val="28"/>
          <w:szCs w:val="28"/>
        </w:rPr>
        <w:t>、评选标准</w:t>
      </w:r>
    </w:p>
    <w:p w:rsidR="005F2597" w:rsidRPr="00B83CA7" w:rsidRDefault="005F2597" w:rsidP="005F2597">
      <w:pPr>
        <w:spacing w:line="360" w:lineRule="auto"/>
        <w:ind w:firstLineChars="200" w:firstLine="482"/>
        <w:rPr>
          <w:rFonts w:ascii="宋体" w:eastAsia="宋体" w:hAnsi="宋体" w:cs="Times New Roman"/>
          <w:b/>
          <w:sz w:val="24"/>
          <w:szCs w:val="24"/>
        </w:rPr>
      </w:pPr>
      <w:r w:rsidRPr="00B83CA7">
        <w:rPr>
          <w:rFonts w:ascii="宋体" w:eastAsia="宋体" w:hAnsi="宋体" w:cs="Times New Roman" w:hint="eastAsia"/>
          <w:b/>
          <w:sz w:val="24"/>
          <w:szCs w:val="24"/>
        </w:rPr>
        <w:t>（一）基本条件</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申请者必须具备以下基本条件：</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（1）热爱祖国，遵纪守法，诚实守信，品德优良；</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（2）努力学习，积极开展科研工作。</w:t>
      </w:r>
    </w:p>
    <w:p w:rsidR="005F2597" w:rsidRPr="0030256D" w:rsidRDefault="005F2597" w:rsidP="005F2597">
      <w:pPr>
        <w:spacing w:line="360" w:lineRule="auto"/>
        <w:ind w:firstLineChars="200" w:firstLine="482"/>
        <w:rPr>
          <w:rFonts w:ascii="宋体" w:eastAsia="宋体" w:hAnsi="宋体" w:cs="Times New Roman"/>
          <w:b/>
          <w:sz w:val="24"/>
          <w:szCs w:val="24"/>
        </w:rPr>
      </w:pPr>
      <w:r w:rsidRPr="0030256D">
        <w:rPr>
          <w:rFonts w:ascii="宋体" w:eastAsia="宋体" w:hAnsi="宋体" w:cs="Times New Roman" w:hint="eastAsia"/>
          <w:b/>
          <w:sz w:val="24"/>
          <w:szCs w:val="24"/>
        </w:rPr>
        <w:t>（二）分类条件</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各类奖项除具备获奖基本条件外，申请者需同时具备以下具体条件方可参评：</w:t>
      </w:r>
    </w:p>
    <w:p w:rsidR="005F2597" w:rsidRPr="00DF7C6E" w:rsidRDefault="005F2597" w:rsidP="005F2597">
      <w:pPr>
        <w:spacing w:line="360" w:lineRule="auto"/>
        <w:ind w:firstLineChars="200" w:firstLine="482"/>
        <w:rPr>
          <w:rFonts w:ascii="宋体" w:eastAsia="宋体" w:hAnsi="宋体" w:cs="Times New Roman"/>
          <w:b/>
          <w:sz w:val="24"/>
          <w:szCs w:val="24"/>
        </w:rPr>
      </w:pPr>
      <w:r w:rsidRPr="00DF7C6E">
        <w:rPr>
          <w:rFonts w:ascii="宋体" w:eastAsia="宋体" w:hAnsi="宋体" w:cs="Times New Roman" w:hint="eastAsia"/>
          <w:b/>
          <w:sz w:val="24"/>
          <w:szCs w:val="24"/>
        </w:rPr>
        <w:t>1.</w:t>
      </w:r>
      <w:r w:rsidRPr="00813E30">
        <w:rPr>
          <w:rFonts w:ascii="宋体" w:eastAsia="宋体" w:hAnsi="宋体" w:cs="Times New Roman" w:hint="eastAsia"/>
          <w:b/>
          <w:sz w:val="24"/>
          <w:szCs w:val="24"/>
        </w:rPr>
        <w:t xml:space="preserve"> </w:t>
      </w:r>
      <w:r w:rsidRPr="0047340D">
        <w:rPr>
          <w:rFonts w:ascii="宋体" w:eastAsia="宋体" w:hAnsi="宋体" w:cs="Times New Roman" w:hint="eastAsia"/>
          <w:b/>
          <w:sz w:val="24"/>
          <w:szCs w:val="24"/>
        </w:rPr>
        <w:t>国家奖学金</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详见《北京师范大学研究生国家奖学金管理办法》。</w:t>
      </w:r>
    </w:p>
    <w:p w:rsidR="005F2597" w:rsidRPr="0047340D" w:rsidRDefault="005F2597" w:rsidP="005E5D03">
      <w:pPr>
        <w:spacing w:line="360" w:lineRule="auto"/>
        <w:ind w:firstLineChars="200" w:firstLine="482"/>
        <w:rPr>
          <w:rFonts w:ascii="宋体" w:eastAsia="宋体" w:hAnsi="宋体" w:cs="Times New Roman"/>
          <w:sz w:val="24"/>
          <w:szCs w:val="24"/>
        </w:rPr>
      </w:pPr>
      <w:r>
        <w:rPr>
          <w:rFonts w:ascii="宋体" w:eastAsia="宋体" w:hAnsi="宋体" w:cs="Times New Roman" w:hint="eastAsia"/>
          <w:b/>
          <w:sz w:val="24"/>
          <w:szCs w:val="24"/>
        </w:rPr>
        <w:t>2.</w:t>
      </w:r>
      <w:r w:rsidRPr="004D1953">
        <w:rPr>
          <w:rFonts w:ascii="宋体" w:eastAsia="宋体" w:hAnsi="宋体" w:cs="Times New Roman" w:hint="eastAsia"/>
          <w:b/>
          <w:sz w:val="24"/>
          <w:szCs w:val="24"/>
        </w:rPr>
        <w:t>学业奖学金</w:t>
      </w:r>
      <w:r w:rsidRPr="0047340D">
        <w:rPr>
          <w:rFonts w:ascii="宋体" w:eastAsia="宋体" w:hAnsi="宋体" w:cs="Times New Roman" w:hint="eastAsia"/>
          <w:sz w:val="24"/>
          <w:szCs w:val="24"/>
        </w:rPr>
        <w:t>(</w:t>
      </w:r>
      <w:r>
        <w:rPr>
          <w:rFonts w:ascii="宋体" w:eastAsia="宋体" w:hAnsi="宋体" w:cs="Times New Roman" w:hint="eastAsia"/>
          <w:sz w:val="24"/>
          <w:szCs w:val="24"/>
        </w:rPr>
        <w:t>以下条件</w:t>
      </w:r>
      <w:r w:rsidRPr="0047340D">
        <w:rPr>
          <w:rFonts w:ascii="宋体" w:eastAsia="宋体" w:hAnsi="宋体" w:cs="Times New Roman" w:hint="eastAsia"/>
          <w:sz w:val="24"/>
          <w:szCs w:val="24"/>
        </w:rPr>
        <w:t>针对2013级</w:t>
      </w:r>
      <w:r w:rsidRPr="0047340D">
        <w:rPr>
          <w:rFonts w:ascii="宋体" w:eastAsia="宋体" w:hAnsi="宋体" w:cs="Times New Roman"/>
          <w:sz w:val="24"/>
          <w:szCs w:val="24"/>
        </w:rPr>
        <w:t>研究生</w:t>
      </w:r>
      <w:r>
        <w:rPr>
          <w:rFonts w:ascii="宋体" w:eastAsia="宋体" w:hAnsi="宋体" w:cs="Times New Roman" w:hint="eastAsia"/>
          <w:sz w:val="24"/>
          <w:szCs w:val="24"/>
        </w:rPr>
        <w:t>，2014级参评条件详见</w:t>
      </w:r>
      <w:r w:rsidRPr="004D1953">
        <w:rPr>
          <w:rFonts w:ascii="宋体" w:eastAsia="宋体" w:hAnsi="宋体" w:cs="Times New Roman" w:hint="eastAsia"/>
          <w:sz w:val="24"/>
          <w:szCs w:val="24"/>
        </w:rPr>
        <w:t>《北京师范大学研究生学业奖学金实施办法（试行）》</w:t>
      </w:r>
      <w:r w:rsidRPr="0047340D">
        <w:rPr>
          <w:rFonts w:ascii="宋体" w:eastAsia="宋体" w:hAnsi="宋体" w:cs="Times New Roman" w:hint="eastAsia"/>
          <w:sz w:val="24"/>
          <w:szCs w:val="24"/>
        </w:rPr>
        <w:t>)</w:t>
      </w:r>
    </w:p>
    <w:p w:rsidR="005F2597" w:rsidRDefault="005F2597" w:rsidP="005F2597">
      <w:pPr>
        <w:spacing w:line="360" w:lineRule="auto"/>
        <w:ind w:firstLineChars="200" w:firstLine="480"/>
        <w:rPr>
          <w:rFonts w:ascii="宋体" w:eastAsia="宋体" w:hAnsi="宋体" w:cs="Times New Roman"/>
          <w:sz w:val="24"/>
          <w:szCs w:val="24"/>
        </w:rPr>
      </w:pPr>
      <w:r w:rsidRPr="0047340D">
        <w:rPr>
          <w:rFonts w:ascii="宋体" w:eastAsia="宋体" w:hAnsi="宋体" w:cs="Times New Roman" w:hint="eastAsia"/>
          <w:sz w:val="24"/>
          <w:szCs w:val="24"/>
        </w:rPr>
        <w:t>（1）学习目的明确，态度端正，学业成绩优良；</w:t>
      </w:r>
    </w:p>
    <w:p w:rsidR="005F2597" w:rsidRPr="0047340D" w:rsidRDefault="005F2597" w:rsidP="005E5D03">
      <w:pPr>
        <w:spacing w:line="360" w:lineRule="auto"/>
        <w:ind w:firstLineChars="200" w:firstLine="480"/>
        <w:rPr>
          <w:rFonts w:ascii="宋体" w:eastAsia="宋体" w:hAnsi="宋体" w:cs="Times New Roman"/>
          <w:sz w:val="24"/>
          <w:szCs w:val="24"/>
        </w:rPr>
      </w:pPr>
      <w:r w:rsidRPr="0047340D">
        <w:rPr>
          <w:rFonts w:ascii="宋体" w:eastAsia="宋体" w:hAnsi="宋体" w:cs="Times New Roman" w:hint="eastAsia"/>
          <w:sz w:val="24"/>
          <w:szCs w:val="24"/>
        </w:rPr>
        <w:t>（2）学术研究能力较强，有一定的专业学术成果；</w:t>
      </w:r>
    </w:p>
    <w:p w:rsidR="005F2597" w:rsidRPr="0047340D" w:rsidRDefault="005F2597" w:rsidP="005F2597">
      <w:pPr>
        <w:spacing w:line="360" w:lineRule="auto"/>
        <w:ind w:firstLineChars="200" w:firstLine="480"/>
        <w:rPr>
          <w:rFonts w:ascii="宋体" w:eastAsia="宋体" w:hAnsi="宋体" w:cs="Times New Roman"/>
          <w:sz w:val="24"/>
          <w:szCs w:val="24"/>
        </w:rPr>
      </w:pPr>
      <w:r w:rsidRPr="0047340D">
        <w:rPr>
          <w:rFonts w:ascii="宋体" w:eastAsia="宋体" w:hAnsi="宋体" w:cs="Times New Roman" w:hint="eastAsia"/>
          <w:sz w:val="24"/>
          <w:szCs w:val="24"/>
        </w:rPr>
        <w:t>（3）上一学年度以第一作者或第二作者（导师为第一作者）在相关专业期刊上发表高质量学术论文者优先考虑；</w:t>
      </w:r>
    </w:p>
    <w:p w:rsidR="005F2597" w:rsidRPr="0047340D" w:rsidRDefault="005F2597" w:rsidP="005F2597">
      <w:pPr>
        <w:spacing w:line="360" w:lineRule="auto"/>
        <w:ind w:firstLineChars="200" w:firstLine="480"/>
        <w:rPr>
          <w:rFonts w:ascii="宋体" w:eastAsia="宋体" w:hAnsi="宋体" w:cs="Times New Roman"/>
          <w:sz w:val="24"/>
          <w:szCs w:val="24"/>
        </w:rPr>
      </w:pPr>
      <w:r w:rsidRPr="0047340D">
        <w:rPr>
          <w:rFonts w:ascii="宋体" w:eastAsia="宋体" w:hAnsi="宋体" w:cs="Times New Roman" w:hint="eastAsia"/>
          <w:sz w:val="24"/>
          <w:szCs w:val="24"/>
        </w:rPr>
        <w:t>（4）上一学年度获得省部级以上科技奖励、取得重要创新成果和发明专利者优先考虑。</w:t>
      </w:r>
    </w:p>
    <w:p w:rsidR="005F2597" w:rsidRPr="00DF7C6E" w:rsidRDefault="005F2597" w:rsidP="005F2597">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3</w:t>
      </w:r>
      <w:r w:rsidRPr="00DF7C6E">
        <w:rPr>
          <w:rFonts w:ascii="宋体" w:eastAsia="宋体" w:hAnsi="宋体" w:cs="Times New Roman" w:hint="eastAsia"/>
          <w:b/>
          <w:sz w:val="24"/>
          <w:szCs w:val="24"/>
        </w:rPr>
        <w:t>.</w:t>
      </w:r>
      <w:r>
        <w:rPr>
          <w:rFonts w:ascii="宋体" w:eastAsia="宋体" w:hAnsi="宋体" w:cs="Times New Roman" w:hint="eastAsia"/>
          <w:b/>
          <w:sz w:val="24"/>
          <w:szCs w:val="24"/>
        </w:rPr>
        <w:t>专项奖学金</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3.1</w:t>
      </w:r>
      <w:r w:rsidRPr="00E15C93">
        <w:rPr>
          <w:rFonts w:ascii="宋体" w:eastAsia="宋体" w:hAnsi="宋体" w:cs="Times New Roman" w:hint="eastAsia"/>
          <w:sz w:val="24"/>
          <w:szCs w:val="24"/>
        </w:rPr>
        <w:t>优秀研究生干部</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（1）担任班级以上研究生干部1年（含）以上</w:t>
      </w:r>
      <w:r w:rsidRPr="00951AD5">
        <w:rPr>
          <w:rFonts w:ascii="宋体" w:eastAsia="宋体" w:hAnsi="宋体" w:cs="Times New Roman" w:hint="eastAsia"/>
          <w:sz w:val="24"/>
          <w:szCs w:val="24"/>
        </w:rPr>
        <w:t>；</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951AD5">
        <w:rPr>
          <w:rFonts w:ascii="宋体" w:eastAsia="宋体" w:hAnsi="宋体" w:cs="Times New Roman" w:hint="eastAsia"/>
          <w:sz w:val="24"/>
          <w:szCs w:val="24"/>
        </w:rPr>
        <w:t>工作积极主动，乐于服务同学，</w:t>
      </w:r>
      <w:r>
        <w:rPr>
          <w:rFonts w:ascii="宋体" w:eastAsia="宋体" w:hAnsi="宋体" w:cs="Times New Roman" w:hint="eastAsia"/>
          <w:sz w:val="24"/>
          <w:szCs w:val="24"/>
        </w:rPr>
        <w:t>能够</w:t>
      </w:r>
      <w:r w:rsidRPr="00951AD5">
        <w:rPr>
          <w:rFonts w:ascii="宋体" w:eastAsia="宋体" w:hAnsi="宋体" w:cs="Times New Roman" w:hint="eastAsia"/>
          <w:sz w:val="24"/>
          <w:szCs w:val="24"/>
        </w:rPr>
        <w:t>起到模范带头作用，</w:t>
      </w:r>
      <w:r>
        <w:rPr>
          <w:rFonts w:ascii="宋体" w:eastAsia="宋体" w:hAnsi="宋体" w:cs="Times New Roman" w:hint="eastAsia"/>
          <w:sz w:val="24"/>
          <w:szCs w:val="24"/>
        </w:rPr>
        <w:t>并出色完成各项工作任务</w:t>
      </w:r>
      <w:r w:rsidRPr="00951AD5">
        <w:rPr>
          <w:rFonts w:ascii="宋体" w:eastAsia="宋体" w:hAnsi="宋体" w:cs="Times New Roman" w:hint="eastAsia"/>
          <w:sz w:val="24"/>
          <w:szCs w:val="24"/>
        </w:rPr>
        <w:t>；</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951AD5">
        <w:rPr>
          <w:rFonts w:ascii="宋体" w:eastAsia="宋体" w:hAnsi="宋体" w:cs="Times New Roman" w:hint="eastAsia"/>
          <w:sz w:val="24"/>
          <w:szCs w:val="24"/>
        </w:rPr>
        <w:t>为人正直，作风正派，在研究生中有较高的威信</w:t>
      </w:r>
      <w:r>
        <w:rPr>
          <w:rFonts w:ascii="宋体" w:eastAsia="宋体" w:hAnsi="宋体" w:cs="Times New Roman" w:hint="eastAsia"/>
          <w:sz w:val="24"/>
          <w:szCs w:val="24"/>
        </w:rPr>
        <w:t>；</w:t>
      </w:r>
    </w:p>
    <w:p w:rsidR="005F2597" w:rsidRPr="007C69BD"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（4）积极参与社会公益活动，取得突出成绩者优先；上一学</w:t>
      </w:r>
      <w:r w:rsidRPr="00951AD5">
        <w:rPr>
          <w:rFonts w:ascii="宋体" w:eastAsia="宋体" w:hAnsi="宋体" w:cs="Times New Roman" w:hint="eastAsia"/>
          <w:sz w:val="24"/>
          <w:szCs w:val="24"/>
        </w:rPr>
        <w:t>年度</w:t>
      </w:r>
      <w:r>
        <w:rPr>
          <w:rFonts w:ascii="宋体" w:eastAsia="宋体" w:hAnsi="宋体" w:cs="Times New Roman" w:hint="eastAsia"/>
          <w:sz w:val="24"/>
          <w:szCs w:val="24"/>
        </w:rPr>
        <w:t>内在</w:t>
      </w:r>
      <w:r w:rsidRPr="00951AD5">
        <w:rPr>
          <w:rFonts w:ascii="宋体" w:eastAsia="宋体" w:hAnsi="宋体" w:cs="Times New Roman" w:hint="eastAsia"/>
          <w:sz w:val="24"/>
          <w:szCs w:val="24"/>
        </w:rPr>
        <w:t>相关专业期刊上发表学术论文者优先</w:t>
      </w:r>
      <w:r>
        <w:rPr>
          <w:rFonts w:ascii="宋体" w:eastAsia="宋体" w:hAnsi="宋体" w:cs="Times New Roman" w:hint="eastAsia"/>
          <w:sz w:val="24"/>
          <w:szCs w:val="24"/>
        </w:rPr>
        <w:t>考虑</w:t>
      </w:r>
      <w:r w:rsidRPr="00951AD5">
        <w:rPr>
          <w:rFonts w:ascii="宋体" w:eastAsia="宋体" w:hAnsi="宋体" w:cs="Times New Roman" w:hint="eastAsia"/>
          <w:sz w:val="24"/>
          <w:szCs w:val="24"/>
        </w:rPr>
        <w:t>。</w:t>
      </w:r>
    </w:p>
    <w:p w:rsidR="005F2597" w:rsidRPr="00E15C93"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3.2</w:t>
      </w:r>
      <w:r w:rsidRPr="00E15C93">
        <w:rPr>
          <w:rFonts w:ascii="宋体" w:eastAsia="宋体" w:hAnsi="宋体" w:cs="Times New Roman" w:hint="eastAsia"/>
          <w:sz w:val="24"/>
          <w:szCs w:val="24"/>
        </w:rPr>
        <w:t>社会实践奖</w:t>
      </w:r>
    </w:p>
    <w:p w:rsidR="005F2597" w:rsidRDefault="005F2597" w:rsidP="005F2597">
      <w:pPr>
        <w:spacing w:line="360" w:lineRule="auto"/>
        <w:ind w:firstLineChars="200" w:firstLine="480"/>
        <w:rPr>
          <w:rFonts w:ascii="宋体" w:eastAsia="宋体" w:hAnsi="宋体" w:cs="Times New Roman"/>
          <w:sz w:val="24"/>
          <w:szCs w:val="24"/>
        </w:rPr>
      </w:pPr>
      <w:r w:rsidRPr="00951AD5">
        <w:rPr>
          <w:rFonts w:ascii="宋体" w:eastAsia="宋体" w:hAnsi="宋体" w:cs="Times New Roman" w:hint="eastAsia"/>
          <w:sz w:val="24"/>
          <w:szCs w:val="24"/>
        </w:rPr>
        <w:t>在参与学校各部门、学生团体或个人组织的社会实践中，</w:t>
      </w:r>
      <w:r>
        <w:rPr>
          <w:rFonts w:ascii="宋体" w:eastAsia="宋体" w:hAnsi="宋体" w:cs="Times New Roman" w:hint="eastAsia"/>
          <w:sz w:val="24"/>
          <w:szCs w:val="24"/>
        </w:rPr>
        <w:t>认真努力，勤恳踏实，表现突出并取得优异成绩（如调查报告被有关部门或科研项目采用，或帮助学校、企业解决技术难题等），得到广泛好评者，</w:t>
      </w:r>
      <w:r w:rsidRPr="00951AD5">
        <w:rPr>
          <w:rFonts w:ascii="宋体" w:eastAsia="宋体" w:hAnsi="宋体" w:cs="Times New Roman" w:hint="eastAsia"/>
          <w:sz w:val="24"/>
          <w:szCs w:val="24"/>
        </w:rPr>
        <w:t>均可申请。</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3.3</w:t>
      </w:r>
      <w:r w:rsidRPr="00E15C93">
        <w:rPr>
          <w:rFonts w:ascii="宋体" w:eastAsia="宋体" w:hAnsi="宋体" w:cs="Times New Roman" w:hint="eastAsia"/>
          <w:sz w:val="24"/>
          <w:szCs w:val="24"/>
        </w:rPr>
        <w:t>文体竞赛奖</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Pr="00951AD5">
        <w:rPr>
          <w:rFonts w:ascii="宋体" w:eastAsia="宋体" w:hAnsi="宋体" w:cs="Times New Roman" w:hint="eastAsia"/>
          <w:sz w:val="24"/>
          <w:szCs w:val="24"/>
        </w:rPr>
        <w:t>竞赛活动是指经由学校相关部门认可的，包括国家各部委，各省、自治区、直辖市教育厅（教委），以及相应的共青团、学联组织等主办的学术、科技、文化、艺术及体育竞赛等，一般性、非权威性民间组织不列入参评范畴。</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（2）取得</w:t>
      </w:r>
      <w:r w:rsidRPr="00951AD5">
        <w:rPr>
          <w:rFonts w:ascii="宋体" w:eastAsia="宋体" w:hAnsi="宋体" w:cs="Times New Roman" w:hint="eastAsia"/>
          <w:sz w:val="24"/>
          <w:szCs w:val="24"/>
        </w:rPr>
        <w:t>竞赛活动</w:t>
      </w:r>
      <w:r>
        <w:rPr>
          <w:rFonts w:ascii="宋体" w:eastAsia="宋体" w:hAnsi="宋体" w:cs="Times New Roman" w:hint="eastAsia"/>
          <w:sz w:val="24"/>
          <w:szCs w:val="24"/>
        </w:rPr>
        <w:t>前三名或</w:t>
      </w:r>
      <w:r w:rsidRPr="00951AD5">
        <w:rPr>
          <w:rFonts w:ascii="宋体" w:eastAsia="宋体" w:hAnsi="宋体" w:cs="Times New Roman" w:hint="eastAsia"/>
          <w:sz w:val="24"/>
          <w:szCs w:val="24"/>
        </w:rPr>
        <w:t>三等奖以上</w:t>
      </w:r>
      <w:r>
        <w:rPr>
          <w:rFonts w:ascii="宋体" w:eastAsia="宋体" w:hAnsi="宋体" w:cs="Times New Roman" w:hint="eastAsia"/>
          <w:sz w:val="24"/>
          <w:szCs w:val="24"/>
        </w:rPr>
        <w:t>者</w:t>
      </w:r>
      <w:r w:rsidRPr="00951AD5">
        <w:rPr>
          <w:rFonts w:ascii="宋体" w:eastAsia="宋体" w:hAnsi="宋体" w:cs="Times New Roman" w:hint="eastAsia"/>
          <w:sz w:val="24"/>
          <w:szCs w:val="24"/>
        </w:rPr>
        <w:t>（团体奖项必须是主力参赛队员</w:t>
      </w:r>
      <w:r>
        <w:rPr>
          <w:rFonts w:ascii="宋体" w:eastAsia="宋体" w:hAnsi="宋体" w:cs="Times New Roman" w:hint="eastAsia"/>
          <w:sz w:val="24"/>
          <w:szCs w:val="24"/>
        </w:rPr>
        <w:t>，参评人员排序由主办单位审定</w:t>
      </w:r>
      <w:r w:rsidRPr="00951AD5">
        <w:rPr>
          <w:rFonts w:ascii="宋体" w:eastAsia="宋体" w:hAnsi="宋体" w:cs="Times New Roman" w:hint="eastAsia"/>
          <w:sz w:val="24"/>
          <w:szCs w:val="24"/>
        </w:rPr>
        <w:t>），均</w:t>
      </w:r>
      <w:r>
        <w:rPr>
          <w:rFonts w:ascii="宋体" w:eastAsia="宋体" w:hAnsi="宋体" w:cs="Times New Roman" w:hint="eastAsia"/>
          <w:sz w:val="24"/>
          <w:szCs w:val="24"/>
        </w:rPr>
        <w:t>可</w:t>
      </w:r>
      <w:r w:rsidRPr="00951AD5">
        <w:rPr>
          <w:rFonts w:ascii="宋体" w:eastAsia="宋体" w:hAnsi="宋体" w:cs="Times New Roman" w:hint="eastAsia"/>
          <w:sz w:val="24"/>
          <w:szCs w:val="24"/>
        </w:rPr>
        <w:t>申请。</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3.4精神文明奖</w:t>
      </w:r>
    </w:p>
    <w:p w:rsidR="005F2597" w:rsidRPr="0044385C" w:rsidRDefault="005F2597" w:rsidP="005F2597">
      <w:pPr>
        <w:spacing w:line="360" w:lineRule="auto"/>
        <w:ind w:firstLineChars="200" w:firstLine="480"/>
        <w:rPr>
          <w:rFonts w:ascii="宋体" w:eastAsia="宋体" w:hAnsi="宋体" w:cs="Times New Roman"/>
          <w:sz w:val="24"/>
          <w:szCs w:val="24"/>
        </w:rPr>
      </w:pPr>
      <w:r w:rsidRPr="00951AD5">
        <w:rPr>
          <w:rFonts w:ascii="宋体" w:eastAsia="宋体" w:hAnsi="宋体" w:cs="Times New Roman" w:hint="eastAsia"/>
          <w:sz w:val="24"/>
          <w:szCs w:val="24"/>
        </w:rPr>
        <w:t>在维护校风校纪、建设校园文明方面有突出表现，受到学校通报表扬或在校内外有助人为乐、拾金不昧、见义勇为、舍己救人等突出事迹，并受到书面表扬或各类媒体报道者，均</w:t>
      </w:r>
      <w:r>
        <w:rPr>
          <w:rFonts w:ascii="宋体" w:eastAsia="宋体" w:hAnsi="宋体" w:cs="Times New Roman" w:hint="eastAsia"/>
          <w:sz w:val="24"/>
          <w:szCs w:val="24"/>
        </w:rPr>
        <w:t>可</w:t>
      </w:r>
      <w:r w:rsidRPr="00951AD5">
        <w:rPr>
          <w:rFonts w:ascii="宋体" w:eastAsia="宋体" w:hAnsi="宋体" w:cs="Times New Roman" w:hint="eastAsia"/>
          <w:sz w:val="24"/>
          <w:szCs w:val="24"/>
        </w:rPr>
        <w:t>申请。</w:t>
      </w:r>
    </w:p>
    <w:p w:rsidR="005F2597" w:rsidRPr="00DF7C6E" w:rsidRDefault="005F2597" w:rsidP="005F2597">
      <w:pPr>
        <w:spacing w:line="360" w:lineRule="auto"/>
        <w:ind w:firstLineChars="200" w:firstLine="482"/>
        <w:rPr>
          <w:rFonts w:ascii="宋体" w:eastAsia="宋体" w:hAnsi="宋体" w:cs="Times New Roman"/>
          <w:b/>
          <w:sz w:val="24"/>
          <w:szCs w:val="24"/>
        </w:rPr>
      </w:pPr>
      <w:r>
        <w:rPr>
          <w:rFonts w:ascii="宋体" w:eastAsia="宋体" w:hAnsi="宋体" w:cs="Times New Roman" w:hint="eastAsia"/>
          <w:b/>
          <w:sz w:val="24"/>
          <w:szCs w:val="24"/>
        </w:rPr>
        <w:t>4.社会赞助类</w:t>
      </w:r>
      <w:r w:rsidRPr="00DF7C6E">
        <w:rPr>
          <w:rFonts w:ascii="宋体" w:eastAsia="宋体" w:hAnsi="宋体" w:cs="Times New Roman" w:hint="eastAsia"/>
          <w:b/>
          <w:sz w:val="24"/>
          <w:szCs w:val="24"/>
        </w:rPr>
        <w:t>奖学金</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4.1 校友金声奖学金</w:t>
      </w:r>
    </w:p>
    <w:p w:rsidR="005F2597" w:rsidRDefault="005F2597" w:rsidP="005F2597">
      <w:pPr>
        <w:spacing w:line="360" w:lineRule="auto"/>
        <w:ind w:firstLineChars="200" w:firstLine="480"/>
        <w:rPr>
          <w:rFonts w:ascii="宋体" w:eastAsia="宋体" w:hAnsi="宋体" w:cs="Times New Roman"/>
          <w:sz w:val="24"/>
          <w:szCs w:val="24"/>
        </w:rPr>
      </w:pPr>
      <w:r w:rsidRPr="003E03F5">
        <w:rPr>
          <w:rFonts w:ascii="宋体" w:eastAsia="宋体" w:hAnsi="宋体" w:cs="Times New Roman" w:hint="eastAsia"/>
          <w:sz w:val="24"/>
          <w:szCs w:val="24"/>
        </w:rPr>
        <w:t>家庭生活困难，艰苦朴素；在遵纪守法，关心集体，热心学校和社会公益事业方面具有良好表现；在综合素质和能力方面具有突出表现，为母校赢得良好声誉；之前未获得过此项奖励的。</w:t>
      </w:r>
    </w:p>
    <w:p w:rsidR="005F2597" w:rsidRDefault="005F2597" w:rsidP="005F2597">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4.2 华为奖学金</w:t>
      </w:r>
    </w:p>
    <w:p w:rsidR="005F2597" w:rsidRPr="00F178CF" w:rsidRDefault="005F2597" w:rsidP="005F2597">
      <w:pPr>
        <w:widowControl/>
        <w:shd w:val="clear" w:color="auto" w:fill="FFFFFF"/>
        <w:spacing w:line="440" w:lineRule="atLeast"/>
        <w:ind w:firstLineChars="200" w:firstLine="480"/>
        <w:jc w:val="left"/>
        <w:rPr>
          <w:rFonts w:ascii="宋体" w:eastAsia="宋体" w:hAnsi="宋体" w:cs="宋体"/>
          <w:color w:val="000000"/>
          <w:kern w:val="0"/>
          <w:sz w:val="18"/>
          <w:szCs w:val="18"/>
        </w:rPr>
      </w:pPr>
      <w:r w:rsidRPr="00F178CF">
        <w:rPr>
          <w:rFonts w:ascii="宋体" w:eastAsia="宋体" w:hAnsi="宋体" w:cs="宋体" w:hint="eastAsia"/>
          <w:color w:val="000000"/>
          <w:kern w:val="0"/>
          <w:sz w:val="24"/>
          <w:szCs w:val="24"/>
        </w:rPr>
        <w:t>（1）通讯和心理相关专业，具有一定的学术水平和科研应用能力。</w:t>
      </w:r>
    </w:p>
    <w:p w:rsidR="005F2597" w:rsidRDefault="005F2597" w:rsidP="005F2597">
      <w:pPr>
        <w:spacing w:line="360" w:lineRule="auto"/>
        <w:ind w:firstLineChars="200" w:firstLine="480"/>
        <w:rPr>
          <w:rFonts w:ascii="宋体" w:hAnsi="宋体"/>
          <w:b/>
          <w:sz w:val="24"/>
          <w:szCs w:val="24"/>
        </w:rPr>
      </w:pPr>
      <w:r w:rsidRPr="00F178CF">
        <w:rPr>
          <w:rFonts w:ascii="宋体" w:eastAsia="宋体" w:hAnsi="宋体" w:cs="宋体" w:hint="eastAsia"/>
          <w:color w:val="000000"/>
          <w:kern w:val="0"/>
          <w:sz w:val="24"/>
          <w:szCs w:val="24"/>
        </w:rPr>
        <w:t>（2）德、智、体全面发展、品学兼优。</w:t>
      </w:r>
    </w:p>
    <w:p w:rsidR="0077329D" w:rsidRDefault="0077329D" w:rsidP="0077329D">
      <w:pPr>
        <w:spacing w:line="360" w:lineRule="auto"/>
        <w:ind w:firstLineChars="200" w:firstLine="482"/>
        <w:rPr>
          <w:rFonts w:ascii="宋体" w:hAnsi="宋体"/>
          <w:b/>
          <w:sz w:val="24"/>
          <w:szCs w:val="24"/>
        </w:rPr>
      </w:pPr>
    </w:p>
    <w:p w:rsidR="00602105" w:rsidRPr="00755F4A" w:rsidRDefault="0077329D" w:rsidP="00755F4A">
      <w:pPr>
        <w:spacing w:line="360" w:lineRule="auto"/>
        <w:ind w:firstLineChars="200" w:firstLine="562"/>
        <w:jc w:val="center"/>
        <w:rPr>
          <w:rFonts w:ascii="宋体" w:hAnsi="宋体"/>
          <w:b/>
          <w:sz w:val="28"/>
          <w:szCs w:val="24"/>
        </w:rPr>
      </w:pPr>
      <w:r w:rsidRPr="00755F4A">
        <w:rPr>
          <w:rFonts w:ascii="宋体" w:hAnsi="宋体" w:hint="eastAsia"/>
          <w:b/>
          <w:sz w:val="28"/>
          <w:szCs w:val="24"/>
        </w:rPr>
        <w:t>第三部分 集体奖</w:t>
      </w:r>
      <w:r w:rsidR="007412FB">
        <w:rPr>
          <w:rFonts w:ascii="宋体" w:hAnsi="宋体" w:hint="eastAsia"/>
          <w:b/>
          <w:sz w:val="28"/>
          <w:szCs w:val="24"/>
        </w:rPr>
        <w:t>（</w:t>
      </w:r>
      <w:r w:rsidR="007412FB" w:rsidRPr="007412FB">
        <w:rPr>
          <w:rFonts w:ascii="宋体" w:hAnsi="宋体" w:hint="eastAsia"/>
          <w:b/>
          <w:sz w:val="28"/>
          <w:szCs w:val="24"/>
        </w:rPr>
        <w:t>优秀班集体</w:t>
      </w:r>
      <w:r w:rsidR="007412FB">
        <w:rPr>
          <w:rFonts w:ascii="宋体" w:hAnsi="宋体" w:hint="eastAsia"/>
          <w:b/>
          <w:sz w:val="28"/>
          <w:szCs w:val="24"/>
        </w:rPr>
        <w:t>）</w:t>
      </w:r>
    </w:p>
    <w:p w:rsidR="00D57C71" w:rsidRPr="00D57C71" w:rsidRDefault="00D57C71" w:rsidP="00D57C71">
      <w:pPr>
        <w:widowControl/>
        <w:spacing w:line="360" w:lineRule="auto"/>
        <w:ind w:firstLine="482"/>
        <w:jc w:val="left"/>
        <w:rPr>
          <w:rFonts w:ascii="宋体" w:eastAsia="宋体" w:hAnsi="宋体" w:cs="宋体"/>
          <w:b/>
          <w:kern w:val="0"/>
          <w:sz w:val="24"/>
          <w:szCs w:val="24"/>
        </w:rPr>
      </w:pPr>
      <w:r w:rsidRPr="00D57C71">
        <w:rPr>
          <w:rFonts w:ascii="宋体" w:eastAsia="宋体" w:hAnsi="宋体" w:cs="宋体" w:hint="eastAsia"/>
          <w:b/>
          <w:kern w:val="0"/>
          <w:sz w:val="24"/>
          <w:szCs w:val="24"/>
        </w:rPr>
        <w:t>一、评选范围</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t>北京师范大学全日制在校研究生班级</w:t>
      </w:r>
    </w:p>
    <w:p w:rsidR="00D57C71" w:rsidRPr="00D57C71" w:rsidRDefault="00D57C71" w:rsidP="00D57C71">
      <w:pPr>
        <w:widowControl/>
        <w:spacing w:line="360" w:lineRule="auto"/>
        <w:ind w:firstLine="482"/>
        <w:jc w:val="left"/>
        <w:rPr>
          <w:rFonts w:ascii="宋体" w:eastAsia="宋体" w:hAnsi="宋体" w:cs="宋体"/>
          <w:b/>
          <w:kern w:val="0"/>
          <w:sz w:val="24"/>
          <w:szCs w:val="24"/>
        </w:rPr>
      </w:pPr>
      <w:r w:rsidRPr="00D57C71">
        <w:rPr>
          <w:rFonts w:ascii="宋体" w:eastAsia="宋体" w:hAnsi="宋体" w:cs="宋体" w:hint="eastAsia"/>
          <w:b/>
          <w:kern w:val="0"/>
          <w:sz w:val="24"/>
          <w:szCs w:val="24"/>
        </w:rPr>
        <w:t>二、评选条件</w:t>
      </w:r>
    </w:p>
    <w:p w:rsidR="00D57C71" w:rsidRPr="00D57C71" w:rsidRDefault="00D57C71" w:rsidP="00D57C71">
      <w:pPr>
        <w:widowControl/>
        <w:spacing w:line="360" w:lineRule="auto"/>
        <w:ind w:firstLineChars="200" w:firstLine="480"/>
        <w:jc w:val="left"/>
        <w:rPr>
          <w:rFonts w:ascii="宋体" w:eastAsia="宋体" w:hAnsi="宋体" w:cs="宋体"/>
          <w:kern w:val="0"/>
          <w:sz w:val="24"/>
          <w:szCs w:val="24"/>
        </w:rPr>
      </w:pPr>
      <w:r w:rsidRPr="00D57C71">
        <w:rPr>
          <w:rFonts w:ascii="宋体" w:eastAsia="宋体" w:hAnsi="宋体" w:cs="宋体" w:hint="eastAsia"/>
          <w:kern w:val="0"/>
          <w:sz w:val="24"/>
          <w:szCs w:val="24"/>
        </w:rPr>
        <w:t>1.班委会和党支部组织健全，定期组织和谐健康、积极向上的集体活动，且活动出勤率达85%以上的班集体；</w:t>
      </w:r>
    </w:p>
    <w:p w:rsidR="00D57C71" w:rsidRPr="00D57C71" w:rsidRDefault="00D57C71" w:rsidP="00D57C71">
      <w:pPr>
        <w:widowControl/>
        <w:spacing w:line="360" w:lineRule="auto"/>
        <w:ind w:firstLineChars="200" w:firstLine="480"/>
        <w:jc w:val="left"/>
        <w:rPr>
          <w:rFonts w:ascii="宋体" w:eastAsia="宋体" w:hAnsi="宋体" w:cs="宋体"/>
          <w:kern w:val="0"/>
          <w:sz w:val="24"/>
          <w:szCs w:val="24"/>
        </w:rPr>
      </w:pPr>
      <w:r w:rsidRPr="00D57C71">
        <w:rPr>
          <w:rFonts w:ascii="宋体" w:eastAsia="宋体" w:hAnsi="宋体" w:cs="宋体" w:hint="eastAsia"/>
          <w:kern w:val="0"/>
          <w:sz w:val="24"/>
          <w:szCs w:val="24"/>
        </w:rPr>
        <w:t>2.班集体具有良好高尚的道德氛围、积极团结的班风班貌、踏实严谨的学术氛围；</w:t>
      </w:r>
    </w:p>
    <w:p w:rsidR="00D57C71" w:rsidRPr="00D57C71" w:rsidRDefault="00D57C71" w:rsidP="00D57C71">
      <w:pPr>
        <w:widowControl/>
        <w:spacing w:line="360" w:lineRule="auto"/>
        <w:ind w:firstLineChars="200" w:firstLine="480"/>
        <w:jc w:val="left"/>
        <w:rPr>
          <w:rFonts w:ascii="宋体" w:eastAsia="宋体" w:hAnsi="宋体" w:cs="宋体"/>
          <w:kern w:val="0"/>
          <w:sz w:val="24"/>
          <w:szCs w:val="24"/>
        </w:rPr>
      </w:pPr>
      <w:r w:rsidRPr="00D57C71">
        <w:rPr>
          <w:rFonts w:ascii="宋体" w:eastAsia="宋体" w:hAnsi="宋体" w:cs="宋体" w:hint="eastAsia"/>
          <w:kern w:val="0"/>
          <w:sz w:val="24"/>
          <w:szCs w:val="24"/>
        </w:rPr>
        <w:t>3.班集体能够关心和帮助每一位成员，关注同学的成长发展和心理健康状况；</w:t>
      </w:r>
    </w:p>
    <w:p w:rsidR="00D57C71" w:rsidRPr="00D57C71" w:rsidRDefault="00D57C71" w:rsidP="00D57C71">
      <w:pPr>
        <w:widowControl/>
        <w:spacing w:line="360" w:lineRule="auto"/>
        <w:ind w:firstLineChars="200" w:firstLine="480"/>
        <w:jc w:val="left"/>
        <w:rPr>
          <w:rFonts w:ascii="宋体" w:eastAsia="宋体" w:hAnsi="宋体" w:cs="宋体"/>
          <w:kern w:val="0"/>
          <w:sz w:val="24"/>
          <w:szCs w:val="24"/>
        </w:rPr>
      </w:pPr>
      <w:r w:rsidRPr="00D57C71">
        <w:rPr>
          <w:rFonts w:ascii="宋体" w:eastAsia="宋体" w:hAnsi="宋体" w:cs="宋体" w:hint="eastAsia"/>
          <w:kern w:val="0"/>
          <w:sz w:val="24"/>
          <w:szCs w:val="24"/>
        </w:rPr>
        <w:t>4.班集体成员遵纪守法，无因违法、违纪、违规受到处分的同学，班级一年内无重大安全责任事故；</w:t>
      </w:r>
    </w:p>
    <w:p w:rsidR="00D57C71" w:rsidRPr="00D57C71" w:rsidRDefault="00D57C71" w:rsidP="00D57C71">
      <w:pPr>
        <w:widowControl/>
        <w:spacing w:line="360" w:lineRule="auto"/>
        <w:ind w:firstLineChars="200" w:firstLine="480"/>
        <w:jc w:val="left"/>
        <w:rPr>
          <w:rFonts w:ascii="宋体" w:eastAsia="宋体" w:hAnsi="宋体" w:cs="宋体"/>
          <w:kern w:val="0"/>
          <w:sz w:val="24"/>
          <w:szCs w:val="24"/>
        </w:rPr>
      </w:pPr>
      <w:r w:rsidRPr="00D57C71">
        <w:rPr>
          <w:rFonts w:ascii="宋体" w:eastAsia="宋体" w:hAnsi="宋体" w:cs="宋体" w:hint="eastAsia"/>
          <w:kern w:val="0"/>
          <w:sz w:val="24"/>
          <w:szCs w:val="24"/>
        </w:rPr>
        <w:t>5.班集体班委和党员能起到模范带头作用，党员发展状况良好；</w:t>
      </w:r>
    </w:p>
    <w:p w:rsidR="00D57C71" w:rsidRPr="00D57C71" w:rsidRDefault="00D57C71" w:rsidP="00D57C71">
      <w:pPr>
        <w:widowControl/>
        <w:spacing w:line="360" w:lineRule="auto"/>
        <w:ind w:firstLineChars="200" w:firstLine="480"/>
        <w:jc w:val="left"/>
        <w:rPr>
          <w:rFonts w:ascii="宋体" w:eastAsia="宋体" w:hAnsi="宋体" w:cs="宋体"/>
          <w:kern w:val="0"/>
          <w:sz w:val="24"/>
          <w:szCs w:val="24"/>
        </w:rPr>
      </w:pPr>
      <w:r w:rsidRPr="00D57C71">
        <w:rPr>
          <w:rFonts w:ascii="宋体" w:eastAsia="宋体" w:hAnsi="宋体" w:cs="宋体" w:hint="eastAsia"/>
          <w:kern w:val="0"/>
          <w:sz w:val="24"/>
          <w:szCs w:val="24"/>
        </w:rPr>
        <w:t>6.班集体能够结合自身专业特点，积极组织开展有特色的学术和班级活动。</w:t>
      </w:r>
    </w:p>
    <w:p w:rsidR="00D57C71" w:rsidRPr="00D57C71" w:rsidRDefault="00D57C71" w:rsidP="00D57C71">
      <w:pPr>
        <w:widowControl/>
        <w:spacing w:line="360" w:lineRule="auto"/>
        <w:ind w:firstLine="482"/>
        <w:jc w:val="left"/>
        <w:rPr>
          <w:rFonts w:ascii="宋体" w:eastAsia="宋体" w:hAnsi="宋体" w:cs="宋体"/>
          <w:b/>
          <w:kern w:val="0"/>
          <w:sz w:val="24"/>
          <w:szCs w:val="24"/>
        </w:rPr>
      </w:pPr>
      <w:r w:rsidRPr="00D57C71">
        <w:rPr>
          <w:rFonts w:ascii="宋体" w:eastAsia="宋体" w:hAnsi="宋体" w:cs="宋体" w:hint="eastAsia"/>
          <w:b/>
          <w:kern w:val="0"/>
          <w:sz w:val="24"/>
          <w:szCs w:val="24"/>
        </w:rPr>
        <w:t>三、评选比例</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t>各单位根据班级数量的相应比例推荐班级参评。</w:t>
      </w:r>
    </w:p>
    <w:p w:rsidR="00D57C71" w:rsidRPr="00D57C71" w:rsidRDefault="00D57C71" w:rsidP="00D57C71">
      <w:pPr>
        <w:widowControl/>
        <w:spacing w:line="360" w:lineRule="auto"/>
        <w:ind w:firstLine="482"/>
        <w:jc w:val="left"/>
        <w:rPr>
          <w:rFonts w:ascii="宋体" w:eastAsia="宋体" w:hAnsi="宋体" w:cs="宋体"/>
          <w:b/>
          <w:kern w:val="0"/>
          <w:sz w:val="24"/>
          <w:szCs w:val="24"/>
        </w:rPr>
      </w:pPr>
      <w:r w:rsidRPr="00D57C71">
        <w:rPr>
          <w:rFonts w:ascii="宋体" w:eastAsia="宋体" w:hAnsi="宋体" w:cs="宋体" w:hint="eastAsia"/>
          <w:b/>
          <w:kern w:val="0"/>
          <w:sz w:val="24"/>
          <w:szCs w:val="24"/>
        </w:rPr>
        <w:t>四、材料要求</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lastRenderedPageBreak/>
        <w:t>1.北京师范大学优秀研究生班集体申请表；</w:t>
      </w:r>
    </w:p>
    <w:p w:rsidR="00D57C71" w:rsidRPr="00D57C71" w:rsidRDefault="00DB7114" w:rsidP="00D57C71">
      <w:pPr>
        <w:widowControl/>
        <w:spacing w:line="360" w:lineRule="auto"/>
        <w:ind w:firstLine="482"/>
        <w:jc w:val="left"/>
        <w:rPr>
          <w:rFonts w:ascii="宋体" w:eastAsia="宋体" w:hAnsi="宋体" w:cs="宋体"/>
          <w:kern w:val="0"/>
          <w:sz w:val="24"/>
          <w:szCs w:val="24"/>
        </w:rPr>
      </w:pPr>
      <w:r>
        <w:rPr>
          <w:rFonts w:ascii="宋体" w:eastAsia="宋体" w:hAnsi="宋体" w:cs="宋体" w:hint="eastAsia"/>
          <w:kern w:val="0"/>
          <w:sz w:val="24"/>
          <w:szCs w:val="24"/>
        </w:rPr>
        <w:t>2</w:t>
      </w:r>
      <w:r w:rsidRPr="005E5D03">
        <w:rPr>
          <w:rFonts w:ascii="宋体" w:eastAsia="宋体" w:hAnsi="宋体" w:cs="宋体" w:hint="eastAsia"/>
          <w:color w:val="000000" w:themeColor="text1"/>
          <w:kern w:val="0"/>
          <w:sz w:val="24"/>
          <w:szCs w:val="24"/>
        </w:rPr>
        <w:t>.201</w:t>
      </w:r>
      <w:r w:rsidR="005E5D03" w:rsidRPr="005E5D03">
        <w:rPr>
          <w:rFonts w:ascii="宋体" w:eastAsia="宋体" w:hAnsi="宋体" w:cs="宋体" w:hint="eastAsia"/>
          <w:color w:val="000000" w:themeColor="text1"/>
          <w:kern w:val="0"/>
          <w:sz w:val="24"/>
          <w:szCs w:val="24"/>
        </w:rPr>
        <w:t>4</w:t>
      </w:r>
      <w:r w:rsidR="00D57C71" w:rsidRPr="005E5D03">
        <w:rPr>
          <w:rFonts w:ascii="宋体" w:eastAsia="宋体" w:hAnsi="宋体" w:cs="宋体" w:hint="eastAsia"/>
          <w:color w:val="000000" w:themeColor="text1"/>
          <w:kern w:val="0"/>
          <w:sz w:val="24"/>
          <w:szCs w:val="24"/>
        </w:rPr>
        <w:t>年9月至201</w:t>
      </w:r>
      <w:r w:rsidRPr="005E5D03">
        <w:rPr>
          <w:rFonts w:ascii="宋体" w:eastAsia="宋体" w:hAnsi="宋体" w:cs="宋体" w:hint="eastAsia"/>
          <w:color w:val="000000" w:themeColor="text1"/>
          <w:kern w:val="0"/>
          <w:sz w:val="24"/>
          <w:szCs w:val="24"/>
        </w:rPr>
        <w:t>5</w:t>
      </w:r>
      <w:r w:rsidR="00D57C71" w:rsidRPr="005E5D03">
        <w:rPr>
          <w:rFonts w:ascii="宋体" w:eastAsia="宋体" w:hAnsi="宋体" w:cs="宋体" w:hint="eastAsia"/>
          <w:color w:val="000000" w:themeColor="text1"/>
          <w:kern w:val="0"/>
          <w:sz w:val="24"/>
          <w:szCs w:val="24"/>
        </w:rPr>
        <w:t>年9月班级工作总结；</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t>3.班级学生名单；</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t>4.5-10张班级活动照片，照片要求清晰完整；</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t>5.评比内容有关证明材料。</w:t>
      </w:r>
    </w:p>
    <w:p w:rsidR="00D57C71" w:rsidRPr="00D57C71" w:rsidRDefault="00D57C71" w:rsidP="00D57C71">
      <w:pPr>
        <w:widowControl/>
        <w:spacing w:line="360" w:lineRule="auto"/>
        <w:ind w:firstLine="482"/>
        <w:jc w:val="left"/>
        <w:rPr>
          <w:rFonts w:ascii="宋体" w:eastAsia="宋体" w:hAnsi="宋体" w:cs="宋体"/>
          <w:b/>
          <w:kern w:val="0"/>
          <w:sz w:val="24"/>
          <w:szCs w:val="24"/>
        </w:rPr>
      </w:pPr>
      <w:r w:rsidRPr="00D57C71">
        <w:rPr>
          <w:rFonts w:ascii="宋体" w:eastAsia="宋体" w:hAnsi="宋体" w:cs="宋体" w:hint="eastAsia"/>
          <w:b/>
          <w:kern w:val="0"/>
          <w:sz w:val="24"/>
          <w:szCs w:val="24"/>
        </w:rPr>
        <w:t>五、奖励金额</w:t>
      </w:r>
    </w:p>
    <w:p w:rsidR="00D57C71" w:rsidRPr="00D57C71" w:rsidRDefault="00D57C71" w:rsidP="00D57C71">
      <w:pPr>
        <w:widowControl/>
        <w:spacing w:line="360" w:lineRule="auto"/>
        <w:ind w:firstLine="482"/>
        <w:jc w:val="left"/>
        <w:rPr>
          <w:rFonts w:ascii="宋体" w:eastAsia="宋体" w:hAnsi="宋体" w:cs="宋体"/>
          <w:kern w:val="0"/>
          <w:sz w:val="24"/>
          <w:szCs w:val="24"/>
        </w:rPr>
      </w:pPr>
      <w:r w:rsidRPr="00D57C71">
        <w:rPr>
          <w:rFonts w:ascii="宋体" w:eastAsia="宋体" w:hAnsi="宋体" w:cs="宋体" w:hint="eastAsia"/>
          <w:kern w:val="0"/>
          <w:sz w:val="24"/>
          <w:szCs w:val="24"/>
        </w:rPr>
        <w:t>荣获研究生“优秀班集体”荣誉称号的班级，学校奖励1000元/班级。</w:t>
      </w:r>
    </w:p>
    <w:p w:rsidR="0077329D" w:rsidRDefault="0077329D" w:rsidP="00D57C71">
      <w:pPr>
        <w:spacing w:line="360" w:lineRule="auto"/>
        <w:ind w:firstLineChars="200" w:firstLine="480"/>
        <w:rPr>
          <w:rFonts w:ascii="宋体" w:hAnsi="宋体"/>
          <w:sz w:val="24"/>
          <w:szCs w:val="24"/>
        </w:rPr>
      </w:pPr>
    </w:p>
    <w:p w:rsidR="0036055D" w:rsidRPr="0036055D" w:rsidRDefault="0036055D" w:rsidP="0036055D">
      <w:pPr>
        <w:spacing w:line="360" w:lineRule="auto"/>
        <w:ind w:firstLineChars="200" w:firstLine="480"/>
        <w:rPr>
          <w:rFonts w:ascii="宋体" w:hAnsi="宋体"/>
          <w:sz w:val="24"/>
          <w:szCs w:val="24"/>
        </w:rPr>
      </w:pPr>
      <w:r w:rsidRPr="0036055D">
        <w:rPr>
          <w:rFonts w:ascii="宋体" w:hAnsi="宋体" w:hint="eastAsia"/>
          <w:sz w:val="24"/>
          <w:szCs w:val="24"/>
        </w:rPr>
        <w:t>注意事项</w:t>
      </w:r>
      <w:r>
        <w:rPr>
          <w:rFonts w:ascii="宋体" w:hAnsi="宋体" w:hint="eastAsia"/>
          <w:sz w:val="24"/>
          <w:szCs w:val="24"/>
        </w:rPr>
        <w:t>：</w:t>
      </w:r>
    </w:p>
    <w:p w:rsidR="0036055D" w:rsidRPr="0036055D" w:rsidRDefault="0036055D" w:rsidP="0036055D">
      <w:pPr>
        <w:spacing w:line="360" w:lineRule="auto"/>
        <w:ind w:firstLineChars="200" w:firstLine="480"/>
        <w:rPr>
          <w:rFonts w:ascii="宋体" w:hAnsi="宋体"/>
          <w:sz w:val="24"/>
          <w:szCs w:val="24"/>
        </w:rPr>
      </w:pPr>
      <w:r w:rsidRPr="0036055D">
        <w:rPr>
          <w:rFonts w:ascii="宋体" w:hAnsi="宋体" w:hint="eastAsia"/>
          <w:sz w:val="24"/>
          <w:szCs w:val="24"/>
        </w:rPr>
        <w:t>1.</w:t>
      </w:r>
      <w:r w:rsidR="00372414">
        <w:rPr>
          <w:rFonts w:ascii="宋体" w:hAnsi="宋体" w:hint="eastAsia"/>
          <w:sz w:val="24"/>
          <w:szCs w:val="24"/>
        </w:rPr>
        <w:t>2013级</w:t>
      </w:r>
      <w:r w:rsidRPr="005E5D03">
        <w:rPr>
          <w:rFonts w:ascii="宋体" w:hAnsi="宋体" w:hint="eastAsia"/>
          <w:color w:val="000000" w:themeColor="text1"/>
          <w:sz w:val="24"/>
          <w:szCs w:val="24"/>
        </w:rPr>
        <w:t>专业</w:t>
      </w:r>
      <w:r w:rsidR="00DB7114" w:rsidRPr="005E5D03">
        <w:rPr>
          <w:rFonts w:ascii="宋体" w:hAnsi="宋体" w:hint="eastAsia"/>
          <w:color w:val="000000" w:themeColor="text1"/>
          <w:sz w:val="24"/>
          <w:szCs w:val="24"/>
        </w:rPr>
        <w:t>学位</w:t>
      </w:r>
      <w:r w:rsidRPr="005E5D03">
        <w:rPr>
          <w:rFonts w:ascii="宋体" w:hAnsi="宋体" w:hint="eastAsia"/>
          <w:color w:val="000000" w:themeColor="text1"/>
          <w:sz w:val="24"/>
          <w:szCs w:val="24"/>
        </w:rPr>
        <w:t>研究</w:t>
      </w:r>
      <w:r w:rsidRPr="0036055D">
        <w:rPr>
          <w:rFonts w:ascii="宋体" w:hAnsi="宋体" w:hint="eastAsia"/>
          <w:sz w:val="24"/>
          <w:szCs w:val="24"/>
        </w:rPr>
        <w:t>生参评</w:t>
      </w:r>
      <w:r w:rsidR="00372414">
        <w:rPr>
          <w:rFonts w:ascii="宋体" w:hAnsi="宋体" w:hint="eastAsia"/>
          <w:sz w:val="24"/>
          <w:szCs w:val="24"/>
        </w:rPr>
        <w:t>学业奖学金</w:t>
      </w:r>
      <w:r w:rsidRPr="0036055D">
        <w:rPr>
          <w:rFonts w:ascii="宋体" w:hAnsi="宋体" w:hint="eastAsia"/>
          <w:sz w:val="24"/>
          <w:szCs w:val="24"/>
        </w:rPr>
        <w:t>的，参照</w:t>
      </w:r>
      <w:r w:rsidR="00372414">
        <w:rPr>
          <w:rFonts w:ascii="宋体" w:hAnsi="宋体" w:hint="eastAsia"/>
          <w:sz w:val="24"/>
          <w:szCs w:val="24"/>
        </w:rPr>
        <w:t>《</w:t>
      </w:r>
      <w:r w:rsidR="00372414" w:rsidRPr="00372414">
        <w:rPr>
          <w:rFonts w:ascii="宋体" w:hAnsi="宋体" w:hint="eastAsia"/>
          <w:sz w:val="24"/>
          <w:szCs w:val="24"/>
        </w:rPr>
        <w:t>北京师范大学经济与工商管理学院研究生奖学金评选细则（2013年版）</w:t>
      </w:r>
      <w:r w:rsidR="00372414">
        <w:rPr>
          <w:rFonts w:ascii="宋体" w:hAnsi="宋体" w:hint="eastAsia"/>
          <w:sz w:val="24"/>
          <w:szCs w:val="24"/>
        </w:rPr>
        <w:t>》</w:t>
      </w:r>
      <w:r w:rsidRPr="0036055D">
        <w:rPr>
          <w:rFonts w:ascii="宋体" w:hAnsi="宋体" w:hint="eastAsia"/>
          <w:sz w:val="24"/>
          <w:szCs w:val="24"/>
        </w:rPr>
        <w:t>进行评审，学校授予荣誉，奖金由各培养单位自行决定是否配发及配发额度。</w:t>
      </w:r>
    </w:p>
    <w:p w:rsidR="0036055D" w:rsidRPr="0036055D" w:rsidRDefault="0036055D" w:rsidP="0036055D">
      <w:pPr>
        <w:spacing w:line="360" w:lineRule="auto"/>
        <w:ind w:firstLineChars="200" w:firstLine="480"/>
        <w:rPr>
          <w:rFonts w:ascii="宋体" w:hAnsi="宋体"/>
          <w:sz w:val="24"/>
          <w:szCs w:val="24"/>
        </w:rPr>
      </w:pPr>
      <w:r w:rsidRPr="0036055D">
        <w:rPr>
          <w:rFonts w:ascii="宋体" w:hAnsi="宋体" w:hint="eastAsia"/>
          <w:sz w:val="24"/>
          <w:szCs w:val="24"/>
        </w:rPr>
        <w:t>2.对于延期毕业学生中特别优秀者，若其符合参评条件，部院系研究生奖学金评审小组认为该生的获奖能够对本单位的研究生培养工作发挥积极作用的，可由部院系向学校申请破格。</w:t>
      </w:r>
    </w:p>
    <w:p w:rsidR="0036055D" w:rsidRPr="0036055D" w:rsidRDefault="0036055D" w:rsidP="0036055D">
      <w:pPr>
        <w:spacing w:line="360" w:lineRule="auto"/>
        <w:ind w:firstLineChars="200" w:firstLine="480"/>
        <w:rPr>
          <w:rFonts w:ascii="宋体" w:hAnsi="宋体"/>
          <w:sz w:val="24"/>
          <w:szCs w:val="24"/>
        </w:rPr>
      </w:pPr>
      <w:r w:rsidRPr="0036055D">
        <w:rPr>
          <w:rFonts w:ascii="宋体" w:hAnsi="宋体" w:hint="eastAsia"/>
          <w:sz w:val="24"/>
          <w:szCs w:val="24"/>
        </w:rPr>
        <w:t>3.除集体奖项外，个人奖项中优秀学业奖学金、专项奖学金和社会赞助类奖学金三类之间可以兼得，优秀学业奖学金和社会赞助类奖学金每类下属各奖项之间不可兼得。</w:t>
      </w:r>
    </w:p>
    <w:p w:rsidR="0036055D" w:rsidRPr="0036055D" w:rsidRDefault="0036055D" w:rsidP="0036055D">
      <w:pPr>
        <w:spacing w:line="360" w:lineRule="auto"/>
        <w:ind w:firstLineChars="200" w:firstLine="480"/>
        <w:rPr>
          <w:rFonts w:ascii="宋体" w:hAnsi="宋体"/>
          <w:sz w:val="24"/>
          <w:szCs w:val="24"/>
        </w:rPr>
      </w:pPr>
      <w:r w:rsidRPr="0036055D">
        <w:rPr>
          <w:rFonts w:ascii="宋体" w:hAnsi="宋体" w:hint="eastAsia"/>
          <w:sz w:val="24"/>
          <w:szCs w:val="24"/>
        </w:rPr>
        <w:t>4.除特别注明外，原则上所有奖学金将依据各部院系有资格参评奖学金的研究生人数（以201</w:t>
      </w:r>
      <w:r w:rsidR="00372414">
        <w:rPr>
          <w:rFonts w:ascii="宋体" w:hAnsi="宋体" w:hint="eastAsia"/>
          <w:sz w:val="24"/>
          <w:szCs w:val="24"/>
        </w:rPr>
        <w:t>5</w:t>
      </w:r>
      <w:r w:rsidRPr="0036055D">
        <w:rPr>
          <w:rFonts w:ascii="宋体" w:hAnsi="宋体" w:hint="eastAsia"/>
          <w:sz w:val="24"/>
          <w:szCs w:val="24"/>
        </w:rPr>
        <w:t>年10月研究生院统计数据为准）的一定比例分配至各基层单位，由部院系组织评审推荐，学校研究生奖学金评审领导小组审议通过。</w:t>
      </w:r>
    </w:p>
    <w:p w:rsidR="0036055D" w:rsidRDefault="0036055D" w:rsidP="0036055D">
      <w:pPr>
        <w:spacing w:line="360" w:lineRule="auto"/>
        <w:ind w:firstLineChars="200" w:firstLine="480"/>
        <w:rPr>
          <w:rFonts w:ascii="宋体" w:hAnsi="宋体"/>
          <w:sz w:val="24"/>
          <w:szCs w:val="24"/>
        </w:rPr>
      </w:pPr>
      <w:r w:rsidRPr="0036055D">
        <w:rPr>
          <w:rFonts w:ascii="宋体" w:hAnsi="宋体" w:hint="eastAsia"/>
          <w:sz w:val="24"/>
          <w:szCs w:val="24"/>
        </w:rPr>
        <w:t>5.为便于归档和保存，获奖研究生的相关数据（包括个人信息）均以申请表所填学号为准，各种奖学金的申请表必须按照所列要求填写，申请表一式两份，一份归入学生个人档案，一份归入学校文书档案。</w:t>
      </w:r>
    </w:p>
    <w:p w:rsidR="00D7456C" w:rsidRDefault="00D7456C" w:rsidP="00D7456C">
      <w:pPr>
        <w:spacing w:line="360" w:lineRule="auto"/>
        <w:rPr>
          <w:rFonts w:ascii="宋体" w:hAnsi="宋体"/>
          <w:sz w:val="24"/>
          <w:szCs w:val="24"/>
        </w:rPr>
      </w:pPr>
    </w:p>
    <w:p w:rsidR="00D7456C" w:rsidRDefault="00D7456C" w:rsidP="00D7456C">
      <w:pPr>
        <w:spacing w:line="360" w:lineRule="auto"/>
        <w:rPr>
          <w:rFonts w:ascii="宋体" w:hAnsi="宋体"/>
          <w:sz w:val="24"/>
          <w:szCs w:val="24"/>
        </w:rPr>
      </w:pPr>
    </w:p>
    <w:p w:rsidR="00D7456C" w:rsidRDefault="00D7456C" w:rsidP="00D7456C">
      <w:pPr>
        <w:spacing w:line="360" w:lineRule="auto"/>
        <w:rPr>
          <w:rFonts w:ascii="宋体" w:hAnsi="宋体" w:hint="eastAsia"/>
          <w:sz w:val="24"/>
          <w:szCs w:val="24"/>
        </w:rPr>
      </w:pPr>
    </w:p>
    <w:p w:rsidR="005E5D03" w:rsidRDefault="005E5D03" w:rsidP="00D7456C">
      <w:pPr>
        <w:spacing w:line="360" w:lineRule="auto"/>
        <w:rPr>
          <w:rFonts w:ascii="宋体" w:hAnsi="宋体" w:hint="eastAsia"/>
          <w:sz w:val="24"/>
          <w:szCs w:val="24"/>
        </w:rPr>
      </w:pPr>
    </w:p>
    <w:p w:rsidR="005E5D03" w:rsidRDefault="005E5D03" w:rsidP="00D7456C">
      <w:pPr>
        <w:spacing w:line="360" w:lineRule="auto"/>
        <w:rPr>
          <w:rFonts w:ascii="宋体" w:hAnsi="宋体"/>
          <w:sz w:val="24"/>
          <w:szCs w:val="24"/>
        </w:rPr>
      </w:pPr>
    </w:p>
    <w:p w:rsidR="00D7456C" w:rsidRDefault="00D7456C" w:rsidP="00D7456C">
      <w:pPr>
        <w:spacing w:line="360" w:lineRule="auto"/>
        <w:rPr>
          <w:rFonts w:ascii="宋体" w:hAnsi="宋体"/>
          <w:sz w:val="24"/>
          <w:szCs w:val="24"/>
        </w:rPr>
      </w:pPr>
      <w:r>
        <w:rPr>
          <w:rFonts w:ascii="宋体" w:hAnsi="宋体" w:hint="eastAsia"/>
          <w:sz w:val="24"/>
          <w:szCs w:val="24"/>
        </w:rPr>
        <w:lastRenderedPageBreak/>
        <w:t>附录1</w:t>
      </w:r>
    </w:p>
    <w:p w:rsidR="00D7456C" w:rsidRDefault="00D7456C" w:rsidP="00D7456C">
      <w:pPr>
        <w:spacing w:line="360" w:lineRule="auto"/>
        <w:rPr>
          <w:rFonts w:ascii="宋体" w:hAnsi="宋体"/>
          <w:sz w:val="24"/>
          <w:szCs w:val="24"/>
        </w:rPr>
      </w:pPr>
    </w:p>
    <w:p w:rsidR="00D7456C" w:rsidRPr="007368F4" w:rsidRDefault="00D7456C" w:rsidP="00D7456C">
      <w:pPr>
        <w:spacing w:line="360" w:lineRule="auto"/>
        <w:jc w:val="center"/>
        <w:rPr>
          <w:rFonts w:ascii="黑体" w:eastAsia="黑体" w:hAnsiTheme="minorEastAsia"/>
          <w:color w:val="000000" w:themeColor="text1"/>
          <w:sz w:val="36"/>
          <w:szCs w:val="36"/>
        </w:rPr>
      </w:pPr>
      <w:r w:rsidRPr="007368F4">
        <w:rPr>
          <w:rFonts w:ascii="黑体" w:eastAsia="黑体" w:hAnsiTheme="minorEastAsia" w:hint="eastAsia"/>
          <w:color w:val="000000" w:themeColor="text1"/>
          <w:sz w:val="36"/>
          <w:szCs w:val="36"/>
        </w:rPr>
        <w:t>北京师范大学研究生学业奖学金实施办法</w:t>
      </w:r>
    </w:p>
    <w:p w:rsidR="00D7456C" w:rsidRPr="007368F4" w:rsidRDefault="00D7456C" w:rsidP="00D7456C">
      <w:pPr>
        <w:spacing w:line="520" w:lineRule="exact"/>
        <w:jc w:val="center"/>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（试行</w:t>
      </w:r>
      <w:r>
        <w:rPr>
          <w:rFonts w:ascii="仿宋_GB2312" w:eastAsia="仿宋_GB2312" w:hAnsiTheme="minorEastAsia" w:hint="eastAsia"/>
          <w:color w:val="000000" w:themeColor="text1"/>
          <w:sz w:val="28"/>
          <w:szCs w:val="28"/>
        </w:rPr>
        <w:t>）</w:t>
      </w:r>
    </w:p>
    <w:p w:rsidR="00D7456C" w:rsidRPr="007368F4" w:rsidRDefault="00D7456C" w:rsidP="00D7456C">
      <w:pPr>
        <w:spacing w:line="520" w:lineRule="exact"/>
        <w:rPr>
          <w:rFonts w:ascii="仿宋_GB2312" w:eastAsia="仿宋_GB2312" w:hAnsiTheme="minorEastAsia"/>
          <w:b/>
          <w:color w:val="000000" w:themeColor="text1"/>
          <w:sz w:val="28"/>
          <w:szCs w:val="28"/>
        </w:rPr>
      </w:pPr>
    </w:p>
    <w:p w:rsidR="00D7456C"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为进一步贯彻党和国家的教育方针，深化研究生教育改革，发挥奖学金的激励和导向作用，促进拔尖创新人才培养，根据《财政部 国家发展改革委 教育部关于完善研究生教育投入机制的意见》（财教〔2013〕19号）、《财政部 教育部关于印发&lt;研究生学业奖学金管理暂行办法&gt;的通知》（财教〔2013〕219号）以及《北京师范大学研究生奖助学金设立方案》（师校发〔2014〕31号）等文件精神，结合我校实际，特制定本办法。</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一</w:t>
      </w:r>
      <w:r w:rsidRPr="007368F4">
        <w:rPr>
          <w:rFonts w:asciiTheme="minorEastAsia" w:hAnsiTheme="minorEastAsia"/>
          <w:b/>
          <w:color w:val="000000" w:themeColor="text1"/>
          <w:sz w:val="28"/>
          <w:szCs w:val="28"/>
        </w:rPr>
        <w:t>、参评对象</w:t>
      </w:r>
      <w:r w:rsidRPr="007368F4">
        <w:rPr>
          <w:rFonts w:asciiTheme="minorEastAsia" w:hAnsiTheme="minorEastAsia" w:hint="eastAsia"/>
          <w:b/>
          <w:color w:val="000000" w:themeColor="text1"/>
          <w:sz w:val="28"/>
          <w:szCs w:val="28"/>
        </w:rPr>
        <w:t>、奖项设置及奖励标准</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w:t>
      </w:r>
      <w:r>
        <w:rPr>
          <w:rFonts w:ascii="仿宋_GB2312" w:eastAsia="仿宋_GB2312" w:hAnsiTheme="minorEastAsia" w:hint="eastAsia"/>
          <w:color w:val="000000" w:themeColor="text1"/>
          <w:sz w:val="28"/>
          <w:szCs w:val="28"/>
        </w:rPr>
        <w:t>研究生</w:t>
      </w:r>
      <w:r w:rsidRPr="007368F4">
        <w:rPr>
          <w:rFonts w:ascii="仿宋_GB2312" w:eastAsia="仿宋_GB2312" w:hAnsiTheme="minorEastAsia" w:hint="eastAsia"/>
          <w:color w:val="000000" w:themeColor="text1"/>
          <w:sz w:val="28"/>
          <w:szCs w:val="28"/>
        </w:rPr>
        <w:t>学业奖学金参评对象为我校纳入全国研究生招生计划的2014级及以后年级的、在国家教育拨款学制年限内的</w:t>
      </w:r>
      <w:r w:rsidRPr="00E41620">
        <w:rPr>
          <w:rFonts w:ascii="仿宋_GB2312" w:eastAsia="仿宋_GB2312" w:hAnsiTheme="minorEastAsia" w:hint="eastAsia"/>
          <w:color w:val="000000" w:themeColor="text1"/>
          <w:sz w:val="28"/>
          <w:szCs w:val="28"/>
        </w:rPr>
        <w:t>非定向、全日制研究生</w:t>
      </w:r>
      <w:r w:rsidRPr="007368F4">
        <w:rPr>
          <w:rFonts w:ascii="仿宋_GB2312" w:eastAsia="仿宋_GB2312" w:hAnsiTheme="minorEastAsia" w:hint="eastAsia"/>
          <w:color w:val="000000" w:themeColor="text1"/>
          <w:sz w:val="28"/>
          <w:szCs w:val="28"/>
        </w:rPr>
        <w:t>，同时须具有中华人民共和国国籍。</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（一）</w:t>
      </w:r>
      <w:r>
        <w:rPr>
          <w:rFonts w:ascii="仿宋_GB2312" w:eastAsia="仿宋_GB2312" w:hAnsiTheme="minorEastAsia" w:hint="eastAsia"/>
          <w:color w:val="000000" w:themeColor="text1"/>
          <w:sz w:val="28"/>
          <w:szCs w:val="28"/>
        </w:rPr>
        <w:t>入学第一年的硕士研究生、博士研究生不得参评；</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（二）</w:t>
      </w:r>
      <w:r>
        <w:rPr>
          <w:rFonts w:ascii="仿宋_GB2312" w:eastAsia="仿宋_GB2312" w:hAnsiTheme="minorEastAsia" w:hint="eastAsia"/>
          <w:color w:val="000000" w:themeColor="text1"/>
          <w:sz w:val="28"/>
          <w:szCs w:val="28"/>
        </w:rPr>
        <w:t>超出学制期限基本修业年限的研究生不得参评；</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三）直博生和招生简章中注明不授予中间学位的本硕博、硕博连读学生，根据当年所修课程的层次阶段确定身份参与学业奖学金的评定。在选修硕士课程阶段按照硕士研究生身份参与评定；进入选修博士研究生课程阶段按照博士研究生身份参与评定。</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2</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研究生学业奖学金共设一等、二等、三等3个等级，其中学术型硕士生分别按40%、45%和12%评定，奖金分别为1.2万/人·年、1万/人·年和0.6万/人·年；专业硕士生分别按40%、45%和13%评定，奖金分别为1万/人·年、0.8万/人·年和0.6万/人·年；博</w:t>
      </w:r>
      <w:r w:rsidRPr="007368F4">
        <w:rPr>
          <w:rFonts w:ascii="仿宋_GB2312" w:eastAsia="仿宋_GB2312" w:hAnsiTheme="minorEastAsia" w:hint="eastAsia"/>
          <w:color w:val="000000" w:themeColor="text1"/>
          <w:sz w:val="28"/>
          <w:szCs w:val="28"/>
        </w:rPr>
        <w:lastRenderedPageBreak/>
        <w:t>士生分别按35%、40%和20%评定，奖金分别为1.8万/人·年、1.5万/人·年和0.8万/人·年。</w:t>
      </w:r>
    </w:p>
    <w:p w:rsidR="00D7456C"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3</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奖项名额由各院系根据符合评奖资格学生人数及学院实际情况按学校</w:t>
      </w:r>
      <w:r w:rsidRPr="007368F4">
        <w:rPr>
          <w:rFonts w:ascii="仿宋_GB2312" w:eastAsia="仿宋_GB2312" w:hAnsiTheme="minorEastAsia"/>
          <w:color w:val="000000" w:themeColor="text1"/>
          <w:sz w:val="28"/>
          <w:szCs w:val="28"/>
        </w:rPr>
        <w:t>规定</w:t>
      </w:r>
      <w:r>
        <w:rPr>
          <w:rFonts w:ascii="仿宋_GB2312" w:eastAsia="仿宋_GB2312" w:hAnsiTheme="minorEastAsia" w:hint="eastAsia"/>
          <w:color w:val="000000" w:themeColor="text1"/>
          <w:sz w:val="28"/>
          <w:szCs w:val="28"/>
        </w:rPr>
        <w:t>比例自行测算，其中高</w:t>
      </w:r>
      <w:r w:rsidRPr="007368F4">
        <w:rPr>
          <w:rFonts w:ascii="仿宋_GB2312" w:eastAsia="仿宋_GB2312" w:hAnsiTheme="minorEastAsia" w:hint="eastAsia"/>
          <w:color w:val="000000" w:themeColor="text1"/>
          <w:sz w:val="28"/>
          <w:szCs w:val="28"/>
        </w:rPr>
        <w:t>级</w:t>
      </w:r>
      <w:r>
        <w:rPr>
          <w:rFonts w:ascii="仿宋_GB2312" w:eastAsia="仿宋_GB2312" w:hAnsiTheme="minorEastAsia" w:hint="eastAsia"/>
          <w:color w:val="000000" w:themeColor="text1"/>
          <w:sz w:val="28"/>
          <w:szCs w:val="28"/>
        </w:rPr>
        <w:t>别</w:t>
      </w:r>
      <w:r w:rsidRPr="007368F4">
        <w:rPr>
          <w:rFonts w:ascii="仿宋_GB2312" w:eastAsia="仿宋_GB2312" w:hAnsiTheme="minorEastAsia" w:hint="eastAsia"/>
          <w:color w:val="000000" w:themeColor="text1"/>
          <w:sz w:val="28"/>
          <w:szCs w:val="28"/>
        </w:rPr>
        <w:t>学业奖学金名额可以调整给低级别学业奖学金名额，低级别学业奖学金名额不能调整给高级别学业奖学金名额。</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二</w:t>
      </w:r>
      <w:r w:rsidRPr="007368F4">
        <w:rPr>
          <w:rFonts w:asciiTheme="minorEastAsia" w:hAnsiTheme="minorEastAsia" w:hint="eastAsia"/>
          <w:b/>
          <w:color w:val="000000" w:themeColor="text1"/>
          <w:sz w:val="28"/>
          <w:szCs w:val="28"/>
        </w:rPr>
        <w:t xml:space="preserve"> 评奖条件</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4</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基本条件：</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（一）热爱社会主义祖国，拥护中国共产党的领导；</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（二）遵守宪法和法律，遵守学校规章制度；</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（三）诚实守信，道德品质优良；</w:t>
      </w:r>
    </w:p>
    <w:p w:rsidR="00D7456C"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（四）学习目的明确，态度端正，成绩良好，有一定的研究成果，表现出较好的发展潜力;</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Pr>
          <w:rFonts w:ascii="仿宋_GB2312" w:eastAsia="仿宋_GB2312" w:hAnsiTheme="minorEastAsia" w:hint="eastAsia"/>
          <w:color w:val="000000" w:themeColor="text1"/>
          <w:sz w:val="28"/>
          <w:szCs w:val="28"/>
        </w:rPr>
        <w:t>（五）积极参加体育锻炼；</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w:t>
      </w:r>
      <w:r>
        <w:rPr>
          <w:rFonts w:ascii="仿宋_GB2312" w:eastAsia="仿宋_GB2312" w:hAnsiTheme="minorEastAsia" w:hint="eastAsia"/>
          <w:color w:val="000000" w:themeColor="text1"/>
          <w:sz w:val="28"/>
          <w:szCs w:val="28"/>
        </w:rPr>
        <w:t>六</w:t>
      </w:r>
      <w:r w:rsidRPr="007368F4">
        <w:rPr>
          <w:rFonts w:ascii="仿宋_GB2312" w:eastAsia="仿宋_GB2312" w:hAnsiTheme="minorEastAsia" w:hint="eastAsia"/>
          <w:color w:val="000000" w:themeColor="text1"/>
          <w:sz w:val="28"/>
          <w:szCs w:val="28"/>
        </w:rPr>
        <w:t>）综合素质全面发展，积极参加学校各项活动，关心集体，有良好的行为习惯。</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5</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参评学年出现以下任一情况者，不具备当年研究生学业奖学金参评资格：</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（一）违反国家法律、校纪校规受到纪律处分者（</w:t>
      </w:r>
      <w:r w:rsidRPr="00E40131">
        <w:rPr>
          <w:rFonts w:ascii="仿宋_GB2312" w:eastAsia="仿宋_GB2312" w:hAnsiTheme="minorEastAsia" w:hint="eastAsia"/>
          <w:color w:val="000000" w:themeColor="text1"/>
          <w:sz w:val="28"/>
          <w:szCs w:val="28"/>
        </w:rPr>
        <w:t>含参评学年处于留校察看期间者</w:t>
      </w:r>
      <w:r w:rsidRPr="007368F4">
        <w:rPr>
          <w:rFonts w:ascii="仿宋_GB2312" w:eastAsia="仿宋_GB2312" w:hAnsiTheme="minorEastAsia" w:hint="eastAsia"/>
          <w:color w:val="000000" w:themeColor="text1"/>
          <w:sz w:val="28"/>
          <w:szCs w:val="28"/>
        </w:rPr>
        <w:t>）；</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（二）有抄袭剽窃、弄虚作假等学术不端行为经查证属实的；</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（三）必修课程有不及格科目者；</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（四）在科研工作或在实验中造成严重事故或重大损失者；</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（五）其它有损学校荣誉等行为者；</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（六）处于休学、保留学籍者。</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6</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研究生在基本修业年限内可多次获得研究生学业奖学</w:t>
      </w:r>
      <w:r w:rsidRPr="007368F4">
        <w:rPr>
          <w:rFonts w:ascii="仿宋_GB2312" w:eastAsia="仿宋_GB2312" w:hAnsiTheme="minorEastAsia" w:hint="eastAsia"/>
          <w:color w:val="000000" w:themeColor="text1"/>
          <w:sz w:val="28"/>
          <w:szCs w:val="28"/>
        </w:rPr>
        <w:lastRenderedPageBreak/>
        <w:t>金，但获奖成果不可重复申报使用。</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7</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在学制期限基本修业年限内，</w:t>
      </w:r>
      <w:r w:rsidRPr="00E41620">
        <w:rPr>
          <w:rFonts w:ascii="仿宋_GB2312" w:eastAsia="仿宋_GB2312" w:hAnsiTheme="minorEastAsia" w:hint="eastAsia"/>
          <w:color w:val="000000" w:themeColor="text1"/>
          <w:sz w:val="28"/>
          <w:szCs w:val="28"/>
        </w:rPr>
        <w:t>因国家和单位公派出国留学或校际交流在境外学习的研究生，仍具备研究生学业奖学金参评资格</w:t>
      </w:r>
      <w:r>
        <w:rPr>
          <w:rFonts w:ascii="仿宋_GB2312" w:eastAsia="仿宋_GB2312" w:hAnsiTheme="minorEastAsia" w:hint="eastAsia"/>
          <w:color w:val="000000" w:themeColor="text1"/>
          <w:sz w:val="28"/>
          <w:szCs w:val="28"/>
        </w:rPr>
        <w:t>，参评学年总数不得超过学制期限基本修业年限</w:t>
      </w:r>
      <w:r w:rsidRPr="00E41620">
        <w:rPr>
          <w:rFonts w:ascii="仿宋_GB2312" w:eastAsia="仿宋_GB2312" w:hAnsiTheme="minorEastAsia" w:hint="eastAsia"/>
          <w:color w:val="000000" w:themeColor="text1"/>
          <w:sz w:val="28"/>
          <w:szCs w:val="28"/>
        </w:rPr>
        <w:t>；</w:t>
      </w:r>
      <w:r w:rsidRPr="007368F4">
        <w:rPr>
          <w:rFonts w:ascii="仿宋_GB2312" w:eastAsia="仿宋_GB2312" w:hAnsiTheme="minorEastAsia" w:hint="eastAsia"/>
          <w:color w:val="000000" w:themeColor="text1"/>
          <w:sz w:val="28"/>
          <w:szCs w:val="28"/>
        </w:rPr>
        <w:t>由于因私出国留学、疾病等原因持续未在校学习</w:t>
      </w:r>
      <w:r>
        <w:rPr>
          <w:rFonts w:ascii="仿宋_GB2312" w:eastAsia="仿宋_GB2312" w:hAnsiTheme="minorEastAsia" w:hint="eastAsia"/>
          <w:color w:val="000000" w:themeColor="text1"/>
          <w:sz w:val="28"/>
          <w:szCs w:val="28"/>
        </w:rPr>
        <w:t>一学期及</w:t>
      </w:r>
      <w:r w:rsidRPr="007368F4">
        <w:rPr>
          <w:rFonts w:ascii="仿宋_GB2312" w:eastAsia="仿宋_GB2312" w:hAnsiTheme="minorEastAsia" w:hint="eastAsia"/>
          <w:color w:val="000000" w:themeColor="text1"/>
          <w:sz w:val="28"/>
          <w:szCs w:val="28"/>
        </w:rPr>
        <w:t>以上的研究生，不具备研究生学业奖学金参评资格。</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三</w:t>
      </w:r>
      <w:r w:rsidRPr="007368F4">
        <w:rPr>
          <w:rFonts w:asciiTheme="minorEastAsia" w:hAnsiTheme="minorEastAsia" w:hint="eastAsia"/>
          <w:b/>
          <w:color w:val="000000" w:themeColor="text1"/>
          <w:sz w:val="28"/>
          <w:szCs w:val="28"/>
        </w:rPr>
        <w:t xml:space="preserve">  评审程序</w:t>
      </w:r>
    </w:p>
    <w:p w:rsidR="00D7456C" w:rsidRPr="007368F4" w:rsidRDefault="00D7456C" w:rsidP="00D7456C">
      <w:pPr>
        <w:spacing w:line="520" w:lineRule="exact"/>
        <w:ind w:firstLine="555"/>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8</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研究生学业奖学金每学年评审一次，</w:t>
      </w:r>
      <w:r>
        <w:rPr>
          <w:rFonts w:ascii="仿宋_GB2312" w:eastAsia="仿宋_GB2312" w:hAnsiTheme="minorEastAsia" w:hint="eastAsia"/>
          <w:color w:val="000000" w:themeColor="text1"/>
          <w:sz w:val="28"/>
          <w:szCs w:val="28"/>
        </w:rPr>
        <w:t>每年十月份</w:t>
      </w:r>
      <w:r w:rsidRPr="007368F4">
        <w:rPr>
          <w:rFonts w:ascii="仿宋_GB2312" w:eastAsia="仿宋_GB2312" w:hAnsiTheme="minorEastAsia" w:hint="eastAsia"/>
          <w:color w:val="000000" w:themeColor="text1"/>
          <w:sz w:val="28"/>
          <w:szCs w:val="28"/>
        </w:rPr>
        <w:t>由研究生工作处发布评</w:t>
      </w:r>
      <w:r>
        <w:rPr>
          <w:rFonts w:ascii="仿宋_GB2312" w:eastAsia="仿宋_GB2312" w:hAnsiTheme="minorEastAsia" w:hint="eastAsia"/>
          <w:color w:val="000000" w:themeColor="text1"/>
          <w:sz w:val="28"/>
          <w:szCs w:val="28"/>
        </w:rPr>
        <w:t>奖</w:t>
      </w:r>
      <w:r w:rsidRPr="007368F4">
        <w:rPr>
          <w:rFonts w:ascii="仿宋_GB2312" w:eastAsia="仿宋_GB2312" w:hAnsiTheme="minorEastAsia" w:hint="eastAsia"/>
          <w:color w:val="000000" w:themeColor="text1"/>
          <w:sz w:val="28"/>
          <w:szCs w:val="28"/>
        </w:rPr>
        <w:t>通知正式启动。有意愿申请学业奖学金的研究生，本人应按照通知要求如实填写《研究生学业奖学金申请审批表》，向学部、各院系学业奖学金评审小组提出申请。</w:t>
      </w:r>
    </w:p>
    <w:p w:rsidR="00D7456C" w:rsidRPr="007368F4" w:rsidRDefault="00D7456C" w:rsidP="00D7456C">
      <w:pPr>
        <w:spacing w:line="520" w:lineRule="exact"/>
        <w:ind w:firstLine="555"/>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9</w:t>
      </w:r>
      <w:r w:rsidRPr="007368F4">
        <w:rPr>
          <w:rFonts w:ascii="仿宋_GB2312" w:eastAsia="仿宋_GB2312" w:hAnsiTheme="minorEastAsia" w:hint="eastAsia"/>
          <w:b/>
          <w:color w:val="000000" w:themeColor="text1"/>
          <w:sz w:val="28"/>
          <w:szCs w:val="28"/>
        </w:rPr>
        <w:t xml:space="preserve">条  </w:t>
      </w:r>
      <w:r w:rsidRPr="007368F4">
        <w:rPr>
          <w:rFonts w:ascii="仿宋_GB2312" w:eastAsia="仿宋_GB2312" w:hAnsiTheme="minorEastAsia" w:hint="eastAsia"/>
          <w:color w:val="000000" w:themeColor="text1"/>
          <w:sz w:val="28"/>
          <w:szCs w:val="28"/>
        </w:rPr>
        <w:t>学部、各院系学业奖学金评审小组对本单位提出申请学业奖学金</w:t>
      </w:r>
      <w:r w:rsidRPr="007368F4">
        <w:rPr>
          <w:rFonts w:ascii="仿宋_GB2312" w:eastAsia="仿宋_GB2312" w:hAnsiTheme="minorEastAsia"/>
          <w:color w:val="000000" w:themeColor="text1"/>
          <w:sz w:val="28"/>
          <w:szCs w:val="28"/>
        </w:rPr>
        <w:t>的研究生进行评审，</w:t>
      </w:r>
      <w:r w:rsidRPr="007368F4">
        <w:rPr>
          <w:rFonts w:ascii="仿宋_GB2312" w:eastAsia="仿宋_GB2312" w:hAnsiTheme="minorEastAsia" w:hint="eastAsia"/>
          <w:color w:val="000000" w:themeColor="text1"/>
          <w:sz w:val="28"/>
          <w:szCs w:val="28"/>
        </w:rPr>
        <w:t>获奖名单经院系初评通过后，在本单位进行为期5个工作日的公示，公示无异议后上报研究生工作处。对评审结果有异议的同学，可在公示期内向本单位学业奖学金评审小组提出申诉，评审小组应及时研究并予以答复。如学生对各单位做出的答复仍存在异议，可在全校公示阶段向研究生学业奖学金评审领导小组提请裁决。</w:t>
      </w:r>
    </w:p>
    <w:p w:rsidR="00D7456C" w:rsidRPr="007368F4" w:rsidRDefault="00D7456C" w:rsidP="00D7456C">
      <w:pPr>
        <w:spacing w:line="520" w:lineRule="exact"/>
        <w:ind w:firstLine="555"/>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第1</w:t>
      </w:r>
      <w:r>
        <w:rPr>
          <w:rFonts w:ascii="仿宋_GB2312" w:eastAsia="仿宋_GB2312" w:hAnsiTheme="minorEastAsia" w:hint="eastAsia"/>
          <w:b/>
          <w:color w:val="000000" w:themeColor="text1"/>
          <w:sz w:val="28"/>
          <w:szCs w:val="28"/>
        </w:rPr>
        <w:t>0</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研究生工作处对院系初评结果进行统一审核，审核通过后进行为期5个工作日的校级公示，公示结束后提交学校研究生学业奖学金评审工作领导小组审定。如学生对评审结果存在异议，研究生工作处在接到学生申诉后，根据</w:t>
      </w:r>
      <w:r w:rsidRPr="007368F4">
        <w:rPr>
          <w:rFonts w:ascii="仿宋_GB2312" w:eastAsia="仿宋_GB2312" w:hAnsiTheme="minorEastAsia"/>
          <w:color w:val="000000" w:themeColor="text1"/>
          <w:sz w:val="28"/>
          <w:szCs w:val="28"/>
        </w:rPr>
        <w:t>反映情况认真调查、</w:t>
      </w:r>
      <w:r w:rsidRPr="007368F4">
        <w:rPr>
          <w:rFonts w:ascii="仿宋_GB2312" w:eastAsia="仿宋_GB2312" w:hAnsiTheme="minorEastAsia" w:hint="eastAsia"/>
          <w:color w:val="000000" w:themeColor="text1"/>
          <w:sz w:val="28"/>
          <w:szCs w:val="28"/>
        </w:rPr>
        <w:t>征求各方面意见、综合审查后提出处理意见，上报学校研究生学业奖学金评审工作领导小组审定，并将结果通知学生本人及所在单位。</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四</w:t>
      </w:r>
      <w:r w:rsidRPr="007368F4">
        <w:rPr>
          <w:rFonts w:asciiTheme="minorEastAsia" w:hAnsiTheme="minorEastAsia" w:hint="eastAsia"/>
          <w:b/>
          <w:color w:val="000000" w:themeColor="text1"/>
          <w:sz w:val="28"/>
          <w:szCs w:val="28"/>
        </w:rPr>
        <w:t xml:space="preserve">  评审原则</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lastRenderedPageBreak/>
        <w:t>第1</w:t>
      </w:r>
      <w:r>
        <w:rPr>
          <w:rFonts w:ascii="仿宋_GB2312" w:eastAsia="仿宋_GB2312" w:hAnsiTheme="minorEastAsia" w:hint="eastAsia"/>
          <w:b/>
          <w:color w:val="000000" w:themeColor="text1"/>
          <w:sz w:val="28"/>
          <w:szCs w:val="28"/>
        </w:rPr>
        <w:t>1</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学校研究生学业奖学金评审工作领导小组和院系学业奖学金评审小组成员在履行评审工作职责时应遵循以下原则：</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（一）公开原则，即所有评审政策、评审程序、评审结果均应予以公开；</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（二）公平原则，即在评审过程中，平等对待每一位参评对象，评审小组成员有权</w:t>
      </w:r>
      <w:r w:rsidRPr="007368F4">
        <w:rPr>
          <w:rFonts w:ascii="仿宋_GB2312" w:eastAsia="仿宋_GB2312" w:hAnsiTheme="minorEastAsia"/>
          <w:color w:val="000000" w:themeColor="text1"/>
          <w:sz w:val="28"/>
          <w:szCs w:val="28"/>
        </w:rPr>
        <w:t>发表自己</w:t>
      </w:r>
      <w:r w:rsidRPr="007368F4">
        <w:rPr>
          <w:rFonts w:ascii="仿宋_GB2312" w:eastAsia="仿宋_GB2312" w:hAnsiTheme="minorEastAsia" w:hint="eastAsia"/>
          <w:color w:val="000000" w:themeColor="text1"/>
          <w:sz w:val="28"/>
          <w:szCs w:val="28"/>
        </w:rPr>
        <w:t>的意见，在公平、协商的气氛中提出评审意见；</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（三）公正原则，即评审小组要</w:t>
      </w:r>
      <w:r w:rsidRPr="007368F4">
        <w:rPr>
          <w:rFonts w:ascii="仿宋_GB2312" w:eastAsia="仿宋_GB2312" w:hAnsiTheme="minorEastAsia"/>
          <w:color w:val="000000" w:themeColor="text1"/>
          <w:sz w:val="28"/>
          <w:szCs w:val="28"/>
        </w:rPr>
        <w:t>根据本单位的评选标准及有关政策，</w:t>
      </w:r>
      <w:r w:rsidRPr="007368F4">
        <w:rPr>
          <w:rFonts w:ascii="仿宋_GB2312" w:eastAsia="仿宋_GB2312" w:hAnsiTheme="minorEastAsia" w:hint="eastAsia"/>
          <w:color w:val="000000" w:themeColor="text1"/>
          <w:sz w:val="28"/>
          <w:szCs w:val="28"/>
        </w:rPr>
        <w:t>公正评选</w:t>
      </w:r>
      <w:r w:rsidRPr="007368F4">
        <w:rPr>
          <w:rFonts w:ascii="仿宋_GB2312" w:eastAsia="仿宋_GB2312" w:hAnsiTheme="minorEastAsia"/>
          <w:color w:val="000000" w:themeColor="text1"/>
          <w:sz w:val="28"/>
          <w:szCs w:val="28"/>
        </w:rPr>
        <w:t>学业奖学金，</w:t>
      </w:r>
      <w:r w:rsidRPr="007368F4">
        <w:rPr>
          <w:rFonts w:ascii="仿宋_GB2312" w:eastAsia="仿宋_GB2312" w:hAnsiTheme="minorEastAsia" w:hint="eastAsia"/>
          <w:color w:val="000000" w:themeColor="text1"/>
          <w:sz w:val="28"/>
          <w:szCs w:val="28"/>
        </w:rPr>
        <w:t>评审成员不得利用自己特殊身份和影响力，单独或与有关人员共同为评审对象提供获奖便利；</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（四）保密原则，即不得擅自披露评审投票结果、评审成员的意见等相关保密信息；</w:t>
      </w:r>
    </w:p>
    <w:p w:rsidR="00D7456C" w:rsidRPr="007368F4" w:rsidRDefault="00D7456C" w:rsidP="00D7456C">
      <w:pPr>
        <w:spacing w:line="520" w:lineRule="exact"/>
        <w:ind w:firstLineChars="200" w:firstLine="560"/>
        <w:rPr>
          <w:rFonts w:ascii="仿宋_GB2312" w:eastAsia="仿宋_GB2312" w:hAnsiTheme="minorEastAsia"/>
          <w:color w:val="000000" w:themeColor="text1"/>
          <w:sz w:val="28"/>
          <w:szCs w:val="28"/>
        </w:rPr>
      </w:pPr>
      <w:r w:rsidRPr="007368F4">
        <w:rPr>
          <w:rFonts w:ascii="仿宋_GB2312" w:eastAsia="仿宋_GB2312" w:hAnsiTheme="minorEastAsia" w:hint="eastAsia"/>
          <w:color w:val="000000" w:themeColor="text1"/>
          <w:sz w:val="28"/>
          <w:szCs w:val="28"/>
        </w:rPr>
        <w:t>（五）差异原则，即院系按照不同的培养类别、学科特点及培养阶段制定更具导向性、针对性和操作性的评审细则</w:t>
      </w:r>
      <w:r w:rsidRPr="00E41620">
        <w:rPr>
          <w:rFonts w:ascii="仿宋_GB2312" w:eastAsia="仿宋_GB2312" w:hAnsiTheme="minorEastAsia" w:hint="eastAsia"/>
          <w:color w:val="000000" w:themeColor="text1"/>
          <w:sz w:val="28"/>
          <w:szCs w:val="28"/>
        </w:rPr>
        <w:t>。</w:t>
      </w:r>
    </w:p>
    <w:p w:rsidR="00D7456C"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第1</w:t>
      </w:r>
      <w:r>
        <w:rPr>
          <w:rFonts w:ascii="仿宋_GB2312" w:eastAsia="仿宋_GB2312" w:hAnsiTheme="minorEastAsia" w:hint="eastAsia"/>
          <w:b/>
          <w:color w:val="000000" w:themeColor="text1"/>
          <w:sz w:val="28"/>
          <w:szCs w:val="28"/>
        </w:rPr>
        <w:t>2</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院系学业奖学金评审小组应按照本办法要求，根据各单位具体情况制定相应的奖学金评审细则，并上报研究生工作处备查。</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五</w:t>
      </w:r>
      <w:r w:rsidRPr="007368F4">
        <w:rPr>
          <w:rFonts w:asciiTheme="minorEastAsia" w:hAnsiTheme="minorEastAsia" w:hint="eastAsia"/>
          <w:b/>
          <w:color w:val="000000" w:themeColor="text1"/>
          <w:sz w:val="28"/>
          <w:szCs w:val="28"/>
        </w:rPr>
        <w:t xml:space="preserve">  评审机构的构成</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第1</w:t>
      </w:r>
      <w:r>
        <w:rPr>
          <w:rFonts w:ascii="仿宋_GB2312" w:eastAsia="仿宋_GB2312" w:hAnsiTheme="minorEastAsia" w:hint="eastAsia"/>
          <w:b/>
          <w:color w:val="000000" w:themeColor="text1"/>
          <w:sz w:val="28"/>
          <w:szCs w:val="28"/>
        </w:rPr>
        <w:t>3</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学校成立研究生学业奖学金评审领导小组，负责</w:t>
      </w:r>
      <w:r>
        <w:rPr>
          <w:rFonts w:ascii="仿宋_GB2312" w:eastAsia="仿宋_GB2312" w:hAnsiTheme="minorEastAsia" w:hint="eastAsia"/>
          <w:color w:val="000000" w:themeColor="text1"/>
          <w:sz w:val="28"/>
          <w:szCs w:val="28"/>
        </w:rPr>
        <w:t>组织</w:t>
      </w:r>
      <w:r w:rsidRPr="007368F4">
        <w:rPr>
          <w:rFonts w:ascii="仿宋_GB2312" w:eastAsia="仿宋_GB2312" w:hAnsiTheme="minorEastAsia" w:hint="eastAsia"/>
          <w:color w:val="000000" w:themeColor="text1"/>
          <w:sz w:val="28"/>
          <w:szCs w:val="28"/>
        </w:rPr>
        <w:t>、协调与监督有关</w:t>
      </w:r>
      <w:r>
        <w:rPr>
          <w:rFonts w:ascii="仿宋_GB2312" w:eastAsia="仿宋_GB2312" w:hAnsiTheme="minorEastAsia" w:hint="eastAsia"/>
          <w:color w:val="000000" w:themeColor="text1"/>
          <w:sz w:val="28"/>
          <w:szCs w:val="28"/>
        </w:rPr>
        <w:t>研究生</w:t>
      </w:r>
      <w:r w:rsidRPr="007368F4">
        <w:rPr>
          <w:rFonts w:ascii="仿宋_GB2312" w:eastAsia="仿宋_GB2312" w:hAnsiTheme="minorEastAsia" w:hint="eastAsia"/>
          <w:color w:val="000000" w:themeColor="text1"/>
          <w:sz w:val="28"/>
          <w:szCs w:val="28"/>
        </w:rPr>
        <w:t>学业奖学金的重要事项，审批获奖名单，裁决学生对评审结果的申诉。</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14</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研究生学业奖学金评审</w:t>
      </w:r>
      <w:bookmarkStart w:id="0" w:name="_GoBack"/>
      <w:bookmarkEnd w:id="0"/>
      <w:r w:rsidRPr="007368F4">
        <w:rPr>
          <w:rFonts w:ascii="仿宋_GB2312" w:eastAsia="仿宋_GB2312" w:hAnsiTheme="minorEastAsia" w:hint="eastAsia"/>
          <w:color w:val="000000" w:themeColor="text1"/>
          <w:sz w:val="28"/>
          <w:szCs w:val="28"/>
        </w:rPr>
        <w:t>领导小组由学校领导任组长，研究生工作处、研究生院、财经处、学生资助中心等部门负责人以及研究生导师代表组成。研究生工作处负责具体事务的执行。</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w:t>
      </w:r>
      <w:r>
        <w:rPr>
          <w:rFonts w:ascii="仿宋_GB2312" w:eastAsia="仿宋_GB2312" w:hAnsiTheme="minorEastAsia" w:hint="eastAsia"/>
          <w:b/>
          <w:color w:val="000000" w:themeColor="text1"/>
          <w:sz w:val="28"/>
          <w:szCs w:val="28"/>
        </w:rPr>
        <w:t>15</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学部、各院系成立研究生学业奖学金评审</w:t>
      </w:r>
      <w:r>
        <w:rPr>
          <w:rFonts w:ascii="仿宋_GB2312" w:eastAsia="仿宋_GB2312" w:hAnsiTheme="minorEastAsia" w:hint="eastAsia"/>
          <w:color w:val="000000" w:themeColor="text1"/>
          <w:sz w:val="28"/>
          <w:szCs w:val="28"/>
        </w:rPr>
        <w:t>工作</w:t>
      </w:r>
      <w:r w:rsidRPr="007368F4">
        <w:rPr>
          <w:rFonts w:ascii="仿宋_GB2312" w:eastAsia="仿宋_GB2312" w:hAnsiTheme="minorEastAsia" w:hint="eastAsia"/>
          <w:color w:val="000000" w:themeColor="text1"/>
          <w:sz w:val="28"/>
          <w:szCs w:val="28"/>
        </w:rPr>
        <w:t>小组，</w:t>
      </w:r>
      <w:r>
        <w:rPr>
          <w:rFonts w:ascii="仿宋_GB2312" w:eastAsia="仿宋_GB2312" w:hAnsiTheme="minorEastAsia" w:hint="eastAsia"/>
          <w:color w:val="000000" w:themeColor="text1"/>
          <w:sz w:val="28"/>
          <w:szCs w:val="28"/>
        </w:rPr>
        <w:t>以</w:t>
      </w:r>
      <w:r w:rsidRPr="007368F4">
        <w:rPr>
          <w:rFonts w:ascii="仿宋_GB2312" w:eastAsia="仿宋_GB2312" w:hAnsiTheme="minorEastAsia" w:hint="eastAsia"/>
          <w:color w:val="000000" w:themeColor="text1"/>
          <w:sz w:val="28"/>
          <w:szCs w:val="28"/>
        </w:rPr>
        <w:t>学部、院系</w:t>
      </w:r>
      <w:r>
        <w:rPr>
          <w:rFonts w:ascii="仿宋_GB2312" w:eastAsia="仿宋_GB2312" w:hAnsiTheme="minorEastAsia" w:hint="eastAsia"/>
          <w:color w:val="000000" w:themeColor="text1"/>
          <w:sz w:val="28"/>
          <w:szCs w:val="28"/>
        </w:rPr>
        <w:t>的教学指导委员会或学术委员会为班底，并增加</w:t>
      </w:r>
      <w:r w:rsidRPr="007368F4">
        <w:rPr>
          <w:rFonts w:ascii="仿宋_GB2312" w:eastAsia="仿宋_GB2312" w:hAnsiTheme="minorEastAsia" w:hint="eastAsia"/>
          <w:color w:val="000000" w:themeColor="text1"/>
          <w:sz w:val="28"/>
          <w:szCs w:val="28"/>
        </w:rPr>
        <w:t>分党委书记</w:t>
      </w:r>
      <w:r>
        <w:rPr>
          <w:rFonts w:ascii="仿宋_GB2312" w:eastAsia="仿宋_GB2312" w:hAnsiTheme="minorEastAsia" w:hint="eastAsia"/>
          <w:color w:val="000000" w:themeColor="text1"/>
          <w:sz w:val="28"/>
          <w:szCs w:val="28"/>
        </w:rPr>
        <w:t>、</w:t>
      </w:r>
      <w:r w:rsidRPr="007368F4">
        <w:rPr>
          <w:rFonts w:ascii="仿宋_GB2312" w:eastAsia="仿宋_GB2312" w:hAnsiTheme="minorEastAsia" w:hint="eastAsia"/>
          <w:color w:val="000000" w:themeColor="text1"/>
          <w:sz w:val="28"/>
          <w:szCs w:val="28"/>
        </w:rPr>
        <w:t>分管学生工作副书记、</w:t>
      </w:r>
      <w:r w:rsidRPr="007368F4">
        <w:rPr>
          <w:rFonts w:ascii="仿宋_GB2312" w:eastAsia="仿宋_GB2312" w:hAnsiTheme="minorEastAsia"/>
          <w:color w:val="000000" w:themeColor="text1"/>
          <w:sz w:val="28"/>
          <w:szCs w:val="28"/>
        </w:rPr>
        <w:t>分</w:t>
      </w:r>
      <w:r w:rsidRPr="007368F4">
        <w:rPr>
          <w:rFonts w:ascii="仿宋_GB2312" w:eastAsia="仿宋_GB2312" w:hAnsiTheme="minorEastAsia" w:hint="eastAsia"/>
          <w:color w:val="000000" w:themeColor="text1"/>
          <w:sz w:val="28"/>
          <w:szCs w:val="28"/>
        </w:rPr>
        <w:t>管研究生培养的副院长</w:t>
      </w:r>
      <w:r>
        <w:rPr>
          <w:rFonts w:ascii="仿宋_GB2312" w:eastAsia="仿宋_GB2312" w:hAnsiTheme="minorEastAsia" w:hint="eastAsia"/>
          <w:color w:val="000000" w:themeColor="text1"/>
          <w:sz w:val="28"/>
          <w:szCs w:val="28"/>
        </w:rPr>
        <w:t>、</w:t>
      </w:r>
      <w:r>
        <w:rPr>
          <w:rFonts w:ascii="仿宋_GB2312" w:eastAsia="仿宋_GB2312" w:hAnsiTheme="minorEastAsia"/>
          <w:color w:val="000000" w:themeColor="text1"/>
          <w:sz w:val="28"/>
          <w:szCs w:val="28"/>
        </w:rPr>
        <w:t>辅导员</w:t>
      </w:r>
      <w:r>
        <w:rPr>
          <w:rFonts w:ascii="仿宋_GB2312" w:eastAsia="仿宋_GB2312" w:hAnsiTheme="minorEastAsia" w:hint="eastAsia"/>
          <w:color w:val="000000" w:themeColor="text1"/>
          <w:sz w:val="28"/>
          <w:szCs w:val="28"/>
        </w:rPr>
        <w:t>代表</w:t>
      </w:r>
      <w:r>
        <w:rPr>
          <w:rFonts w:ascii="仿宋_GB2312" w:eastAsia="仿宋_GB2312" w:hAnsiTheme="minorEastAsia" w:hint="eastAsia"/>
          <w:color w:val="000000" w:themeColor="text1"/>
          <w:sz w:val="28"/>
          <w:szCs w:val="28"/>
        </w:rPr>
        <w:lastRenderedPageBreak/>
        <w:t>和研究生</w:t>
      </w:r>
      <w:r>
        <w:rPr>
          <w:rFonts w:ascii="仿宋_GB2312" w:eastAsia="仿宋_GB2312" w:hAnsiTheme="minorEastAsia"/>
          <w:color w:val="000000" w:themeColor="text1"/>
          <w:sz w:val="28"/>
          <w:szCs w:val="28"/>
        </w:rPr>
        <w:t>代表</w:t>
      </w:r>
      <w:r>
        <w:rPr>
          <w:rFonts w:ascii="仿宋_GB2312" w:eastAsia="仿宋_GB2312" w:hAnsiTheme="minorEastAsia" w:hint="eastAsia"/>
          <w:color w:val="000000" w:themeColor="text1"/>
          <w:sz w:val="28"/>
          <w:szCs w:val="28"/>
        </w:rPr>
        <w:t>。</w:t>
      </w:r>
      <w:r w:rsidRPr="007368F4">
        <w:rPr>
          <w:rFonts w:ascii="仿宋_GB2312" w:eastAsia="仿宋_GB2312" w:hAnsiTheme="minorEastAsia" w:hint="eastAsia"/>
          <w:color w:val="000000" w:themeColor="text1"/>
          <w:sz w:val="28"/>
          <w:szCs w:val="28"/>
        </w:rPr>
        <w:t>学部、各院系</w:t>
      </w:r>
      <w:r>
        <w:rPr>
          <w:rFonts w:ascii="仿宋_GB2312" w:eastAsia="仿宋_GB2312" w:hAnsiTheme="minorEastAsia" w:hint="eastAsia"/>
          <w:color w:val="000000" w:themeColor="text1"/>
          <w:sz w:val="28"/>
          <w:szCs w:val="28"/>
        </w:rPr>
        <w:t>的</w:t>
      </w:r>
      <w:r w:rsidRPr="007368F4">
        <w:rPr>
          <w:rFonts w:ascii="仿宋_GB2312" w:eastAsia="仿宋_GB2312" w:hAnsiTheme="minorEastAsia" w:hint="eastAsia"/>
          <w:color w:val="000000" w:themeColor="text1"/>
          <w:sz w:val="28"/>
          <w:szCs w:val="28"/>
        </w:rPr>
        <w:t>研究生学业奖学金评审</w:t>
      </w:r>
      <w:r>
        <w:rPr>
          <w:rFonts w:ascii="仿宋_GB2312" w:eastAsia="仿宋_GB2312" w:hAnsiTheme="minorEastAsia" w:hint="eastAsia"/>
          <w:color w:val="000000" w:themeColor="text1"/>
          <w:sz w:val="28"/>
          <w:szCs w:val="28"/>
        </w:rPr>
        <w:t>工作</w:t>
      </w:r>
      <w:r w:rsidRPr="007368F4">
        <w:rPr>
          <w:rFonts w:ascii="仿宋_GB2312" w:eastAsia="仿宋_GB2312" w:hAnsiTheme="minorEastAsia" w:hint="eastAsia"/>
          <w:color w:val="000000" w:themeColor="text1"/>
          <w:sz w:val="28"/>
          <w:szCs w:val="28"/>
        </w:rPr>
        <w:t>小组，负责本单位评审方案的制定、报备以及学业奖学金的初评工作。</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六</w:t>
      </w:r>
      <w:r w:rsidRPr="007368F4">
        <w:rPr>
          <w:rFonts w:asciiTheme="minorEastAsia" w:hAnsiTheme="minorEastAsia" w:hint="eastAsia"/>
          <w:b/>
          <w:color w:val="000000" w:themeColor="text1"/>
          <w:sz w:val="28"/>
          <w:szCs w:val="28"/>
        </w:rPr>
        <w:t xml:space="preserve">  资金管理与监督</w:t>
      </w:r>
    </w:p>
    <w:p w:rsidR="00D7456C" w:rsidRPr="007368F4" w:rsidRDefault="00D7456C" w:rsidP="00D7456C">
      <w:pPr>
        <w:spacing w:line="520" w:lineRule="exact"/>
        <w:ind w:firstLineChars="200" w:firstLine="562"/>
        <w:rPr>
          <w:rFonts w:ascii="仿宋_GB2312" w:eastAsia="仿宋_GB2312" w:hAnsi="宋体"/>
          <w:color w:val="000000" w:themeColor="text1"/>
          <w:sz w:val="28"/>
          <w:szCs w:val="28"/>
        </w:rPr>
      </w:pPr>
      <w:r w:rsidRPr="007368F4">
        <w:rPr>
          <w:rFonts w:ascii="仿宋_GB2312" w:eastAsia="仿宋_GB2312" w:hAnsi="宋体" w:hint="eastAsia"/>
          <w:b/>
          <w:color w:val="000000" w:themeColor="text1"/>
          <w:sz w:val="28"/>
          <w:szCs w:val="28"/>
        </w:rPr>
        <w:t>第1</w:t>
      </w:r>
      <w:r w:rsidRPr="007368F4">
        <w:rPr>
          <w:rFonts w:ascii="仿宋_GB2312" w:eastAsia="仿宋_GB2312" w:hAnsi="宋体"/>
          <w:b/>
          <w:color w:val="000000" w:themeColor="text1"/>
          <w:sz w:val="28"/>
          <w:szCs w:val="28"/>
        </w:rPr>
        <w:t>6</w:t>
      </w:r>
      <w:r w:rsidRPr="007368F4">
        <w:rPr>
          <w:rFonts w:ascii="仿宋_GB2312" w:eastAsia="仿宋_GB2312" w:hAnsi="宋体" w:hint="eastAsia"/>
          <w:b/>
          <w:color w:val="000000" w:themeColor="text1"/>
          <w:sz w:val="28"/>
          <w:szCs w:val="28"/>
        </w:rPr>
        <w:t>条</w:t>
      </w:r>
      <w:r w:rsidRPr="007368F4">
        <w:rPr>
          <w:rFonts w:ascii="仿宋_GB2312" w:eastAsia="仿宋_GB2312" w:hAnsi="宋体" w:hint="eastAsia"/>
          <w:color w:val="000000" w:themeColor="text1"/>
          <w:sz w:val="28"/>
          <w:szCs w:val="28"/>
        </w:rPr>
        <w:t xml:space="preserve">　学校于每年年底前将当年研究生学业奖学金一次性发放给获奖学生，</w:t>
      </w:r>
      <w:r w:rsidRPr="000B15C3">
        <w:rPr>
          <w:rFonts w:ascii="仿宋_GB2312" w:eastAsia="仿宋_GB2312" w:hAnsi="宋体" w:hint="eastAsia"/>
          <w:color w:val="000000" w:themeColor="text1"/>
          <w:sz w:val="28"/>
          <w:szCs w:val="28"/>
        </w:rPr>
        <w:t>颁发学校统一印制的荣誉证书，</w:t>
      </w:r>
      <w:r w:rsidRPr="007368F4">
        <w:rPr>
          <w:rFonts w:ascii="仿宋_GB2312" w:eastAsia="仿宋_GB2312" w:hAnsi="宋体" w:hint="eastAsia"/>
          <w:color w:val="000000" w:themeColor="text1"/>
          <w:sz w:val="28"/>
          <w:szCs w:val="28"/>
        </w:rPr>
        <w:t>并记入学生学籍档案。</w:t>
      </w:r>
    </w:p>
    <w:p w:rsidR="00D7456C"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第1</w:t>
      </w:r>
      <w:r w:rsidRPr="007368F4">
        <w:rPr>
          <w:rFonts w:ascii="仿宋_GB2312" w:eastAsia="仿宋_GB2312" w:hAnsiTheme="minorEastAsia"/>
          <w:b/>
          <w:color w:val="000000" w:themeColor="text1"/>
          <w:sz w:val="28"/>
          <w:szCs w:val="28"/>
        </w:rPr>
        <w:t>7</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专业学位研究生的学业奖学金由学校和院系共同承担，按照学生不同学费标准承担相应比例，学费在每生每年1-2万元的专业，学校和院系承担比例为8:2；学费在每生每年2-4万元的专业，学校和院系承担比例为7:3；学费在每生每年4万元及以上的专业，学校和院系承担比例为6:4。</w:t>
      </w:r>
      <w:r w:rsidRPr="00B01AD5">
        <w:rPr>
          <w:rFonts w:ascii="仿宋_GB2312" w:eastAsia="仿宋_GB2312" w:hAnsiTheme="minorEastAsia" w:hint="eastAsia"/>
          <w:color w:val="000000" w:themeColor="text1"/>
          <w:sz w:val="28"/>
          <w:szCs w:val="28"/>
        </w:rPr>
        <w:t>由院系承担的经费从培养单位专业研究生分配的学费中安排。</w:t>
      </w:r>
    </w:p>
    <w:p w:rsidR="00D7456C" w:rsidRPr="007368F4" w:rsidRDefault="00D7456C" w:rsidP="00D7456C">
      <w:pPr>
        <w:spacing w:line="520" w:lineRule="exact"/>
        <w:ind w:firstLineChars="200" w:firstLine="562"/>
        <w:rPr>
          <w:rFonts w:ascii="仿宋_GB2312" w:eastAsia="仿宋_GB2312" w:hAnsi="宋体"/>
          <w:color w:val="000000" w:themeColor="text1"/>
          <w:sz w:val="28"/>
          <w:szCs w:val="28"/>
        </w:rPr>
      </w:pPr>
      <w:r w:rsidRPr="007368F4">
        <w:rPr>
          <w:rFonts w:ascii="仿宋_GB2312" w:eastAsia="仿宋_GB2312" w:hAnsi="宋体" w:hint="eastAsia"/>
          <w:b/>
          <w:color w:val="000000" w:themeColor="text1"/>
          <w:sz w:val="28"/>
          <w:szCs w:val="28"/>
        </w:rPr>
        <w:t>第1</w:t>
      </w:r>
      <w:r>
        <w:rPr>
          <w:rFonts w:ascii="仿宋_GB2312" w:eastAsia="仿宋_GB2312" w:hAnsi="宋体"/>
          <w:b/>
          <w:color w:val="000000" w:themeColor="text1"/>
          <w:sz w:val="28"/>
          <w:szCs w:val="28"/>
        </w:rPr>
        <w:t>8</w:t>
      </w:r>
      <w:r w:rsidRPr="007368F4">
        <w:rPr>
          <w:rFonts w:ascii="仿宋_GB2312" w:eastAsia="仿宋_GB2312" w:hAnsi="宋体" w:hint="eastAsia"/>
          <w:b/>
          <w:color w:val="000000" w:themeColor="text1"/>
          <w:sz w:val="28"/>
          <w:szCs w:val="28"/>
        </w:rPr>
        <w:t>条</w:t>
      </w:r>
      <w:r w:rsidRPr="007368F4">
        <w:rPr>
          <w:rFonts w:ascii="仿宋_GB2312" w:eastAsia="仿宋_GB2312" w:hAnsi="宋体" w:hint="eastAsia"/>
          <w:color w:val="000000" w:themeColor="text1"/>
          <w:sz w:val="28"/>
          <w:szCs w:val="28"/>
        </w:rPr>
        <w:t xml:space="preserve">　各单位要切实加强管理，认真做好研究生学业奖学金的评审和发放工作。</w:t>
      </w:r>
    </w:p>
    <w:p w:rsidR="00D7456C" w:rsidRPr="007368F4" w:rsidRDefault="00D7456C" w:rsidP="00D7456C">
      <w:pPr>
        <w:spacing w:line="520" w:lineRule="exact"/>
        <w:ind w:firstLineChars="200" w:firstLine="562"/>
        <w:rPr>
          <w:rFonts w:ascii="仿宋_GB2312" w:eastAsia="仿宋_GB2312" w:hAnsi="宋体"/>
          <w:color w:val="000000" w:themeColor="text1"/>
          <w:sz w:val="28"/>
          <w:szCs w:val="28"/>
        </w:rPr>
      </w:pPr>
      <w:r w:rsidRPr="007368F4">
        <w:rPr>
          <w:rFonts w:ascii="仿宋_GB2312" w:eastAsia="仿宋_GB2312" w:hAnsi="宋体" w:hint="eastAsia"/>
          <w:b/>
          <w:color w:val="000000" w:themeColor="text1"/>
          <w:sz w:val="28"/>
          <w:szCs w:val="28"/>
        </w:rPr>
        <w:t>第</w:t>
      </w:r>
      <w:r>
        <w:rPr>
          <w:rFonts w:ascii="仿宋_GB2312" w:eastAsia="仿宋_GB2312" w:hAnsi="宋体"/>
          <w:b/>
          <w:color w:val="000000" w:themeColor="text1"/>
          <w:sz w:val="28"/>
          <w:szCs w:val="28"/>
        </w:rPr>
        <w:t>19</w:t>
      </w:r>
      <w:r w:rsidRPr="007368F4">
        <w:rPr>
          <w:rFonts w:ascii="仿宋_GB2312" w:eastAsia="仿宋_GB2312" w:hAnsi="宋体" w:hint="eastAsia"/>
          <w:b/>
          <w:color w:val="000000" w:themeColor="text1"/>
          <w:sz w:val="28"/>
          <w:szCs w:val="28"/>
        </w:rPr>
        <w:t>条</w:t>
      </w:r>
      <w:r w:rsidRPr="007368F4">
        <w:rPr>
          <w:rFonts w:ascii="仿宋_GB2312" w:eastAsia="仿宋_GB2312" w:hAnsi="宋体" w:hint="eastAsia"/>
          <w:color w:val="000000" w:themeColor="text1"/>
          <w:sz w:val="28"/>
          <w:szCs w:val="28"/>
        </w:rPr>
        <w:t xml:space="preserve">  学校学业奖学金和国家奖学金不能兼得，和学校其他各类奖学金可以同时申请，奖金可以兼得。</w:t>
      </w:r>
    </w:p>
    <w:p w:rsidR="00D7456C" w:rsidRPr="007368F4" w:rsidRDefault="00D7456C" w:rsidP="00D7456C">
      <w:pPr>
        <w:spacing w:line="520" w:lineRule="exact"/>
        <w:ind w:firstLineChars="200" w:firstLine="562"/>
        <w:rPr>
          <w:rFonts w:ascii="仿宋_GB2312" w:eastAsia="仿宋_GB2312" w:hAnsi="宋体"/>
          <w:color w:val="000000" w:themeColor="text1"/>
          <w:sz w:val="28"/>
          <w:szCs w:val="28"/>
        </w:rPr>
      </w:pPr>
      <w:r w:rsidRPr="007368F4">
        <w:rPr>
          <w:rFonts w:ascii="仿宋_GB2312" w:eastAsia="仿宋_GB2312" w:hAnsi="宋体" w:hint="eastAsia"/>
          <w:b/>
          <w:color w:val="000000" w:themeColor="text1"/>
          <w:sz w:val="28"/>
          <w:szCs w:val="28"/>
        </w:rPr>
        <w:t>第2</w:t>
      </w:r>
      <w:r>
        <w:rPr>
          <w:rFonts w:ascii="仿宋_GB2312" w:eastAsia="仿宋_GB2312" w:hAnsi="宋体"/>
          <w:b/>
          <w:color w:val="000000" w:themeColor="text1"/>
          <w:sz w:val="28"/>
          <w:szCs w:val="28"/>
        </w:rPr>
        <w:t>0</w:t>
      </w:r>
      <w:r w:rsidRPr="007368F4">
        <w:rPr>
          <w:rFonts w:ascii="仿宋_GB2312" w:eastAsia="仿宋_GB2312" w:hAnsi="宋体" w:hint="eastAsia"/>
          <w:b/>
          <w:color w:val="000000" w:themeColor="text1"/>
          <w:sz w:val="28"/>
          <w:szCs w:val="28"/>
        </w:rPr>
        <w:t>条</w:t>
      </w:r>
      <w:r w:rsidRPr="007368F4">
        <w:rPr>
          <w:rFonts w:ascii="仿宋_GB2312" w:eastAsia="仿宋_GB2312" w:hAnsi="宋体" w:hint="eastAsia"/>
          <w:color w:val="000000" w:themeColor="text1"/>
          <w:sz w:val="28"/>
          <w:szCs w:val="28"/>
        </w:rPr>
        <w:t xml:space="preserve">  获得学业奖学金的学生，如查有情况不实或不符合本《实施办法》者，学校有权取消其所获奖项并追回其相应奖学金。</w:t>
      </w:r>
    </w:p>
    <w:p w:rsidR="00D7456C" w:rsidRPr="007368F4" w:rsidRDefault="00D7456C" w:rsidP="005E5D03">
      <w:pPr>
        <w:spacing w:beforeLines="100" w:line="520" w:lineRule="exact"/>
        <w:jc w:val="center"/>
        <w:rPr>
          <w:rFonts w:asciiTheme="minorEastAsia" w:hAnsiTheme="minorEastAsia"/>
          <w:b/>
          <w:color w:val="000000" w:themeColor="text1"/>
          <w:sz w:val="28"/>
          <w:szCs w:val="28"/>
        </w:rPr>
      </w:pPr>
      <w:r>
        <w:rPr>
          <w:rFonts w:asciiTheme="minorEastAsia" w:hAnsiTheme="minorEastAsia" w:hint="eastAsia"/>
          <w:b/>
          <w:color w:val="000000" w:themeColor="text1"/>
          <w:sz w:val="28"/>
          <w:szCs w:val="28"/>
        </w:rPr>
        <w:t>七</w:t>
      </w:r>
      <w:r w:rsidRPr="007368F4">
        <w:rPr>
          <w:rFonts w:asciiTheme="minorEastAsia" w:hAnsiTheme="minorEastAsia" w:hint="eastAsia"/>
          <w:b/>
          <w:color w:val="000000" w:themeColor="text1"/>
          <w:sz w:val="28"/>
          <w:szCs w:val="28"/>
        </w:rPr>
        <w:t xml:space="preserve">  附则</w:t>
      </w:r>
    </w:p>
    <w:p w:rsidR="00D7456C" w:rsidRPr="007368F4"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第2</w:t>
      </w:r>
      <w:r>
        <w:rPr>
          <w:rFonts w:ascii="仿宋_GB2312" w:eastAsia="仿宋_GB2312" w:hAnsiTheme="minorEastAsia"/>
          <w:b/>
          <w:color w:val="000000" w:themeColor="text1"/>
          <w:sz w:val="28"/>
          <w:szCs w:val="28"/>
        </w:rPr>
        <w:t>1</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本办法自2015年9月制定试行。</w:t>
      </w:r>
    </w:p>
    <w:p w:rsidR="00D7456C" w:rsidRDefault="00D7456C" w:rsidP="00D7456C">
      <w:pPr>
        <w:spacing w:line="520" w:lineRule="exact"/>
        <w:ind w:firstLineChars="200" w:firstLine="562"/>
        <w:rPr>
          <w:rFonts w:ascii="仿宋_GB2312" w:eastAsia="仿宋_GB2312" w:hAnsiTheme="minorEastAsia"/>
          <w:color w:val="000000" w:themeColor="text1"/>
          <w:sz w:val="28"/>
          <w:szCs w:val="28"/>
        </w:rPr>
      </w:pPr>
      <w:r w:rsidRPr="007368F4">
        <w:rPr>
          <w:rFonts w:ascii="仿宋_GB2312" w:eastAsia="仿宋_GB2312" w:hAnsiTheme="minorEastAsia" w:hint="eastAsia"/>
          <w:b/>
          <w:color w:val="000000" w:themeColor="text1"/>
          <w:sz w:val="28"/>
          <w:szCs w:val="28"/>
        </w:rPr>
        <w:t>第2</w:t>
      </w:r>
      <w:r>
        <w:rPr>
          <w:rFonts w:ascii="仿宋_GB2312" w:eastAsia="仿宋_GB2312" w:hAnsiTheme="minorEastAsia"/>
          <w:b/>
          <w:color w:val="000000" w:themeColor="text1"/>
          <w:sz w:val="28"/>
          <w:szCs w:val="28"/>
        </w:rPr>
        <w:t>2</w:t>
      </w:r>
      <w:r w:rsidRPr="007368F4">
        <w:rPr>
          <w:rFonts w:ascii="仿宋_GB2312" w:eastAsia="仿宋_GB2312" w:hAnsiTheme="minorEastAsia" w:hint="eastAsia"/>
          <w:b/>
          <w:color w:val="000000" w:themeColor="text1"/>
          <w:sz w:val="28"/>
          <w:szCs w:val="28"/>
        </w:rPr>
        <w:t>条</w:t>
      </w:r>
      <w:r w:rsidRPr="007368F4">
        <w:rPr>
          <w:rFonts w:ascii="仿宋_GB2312" w:eastAsia="仿宋_GB2312" w:hAnsiTheme="minorEastAsia" w:hint="eastAsia"/>
          <w:color w:val="000000" w:themeColor="text1"/>
          <w:sz w:val="28"/>
          <w:szCs w:val="28"/>
        </w:rPr>
        <w:t xml:space="preserve">  本办法由研究生工作处负责解释。</w:t>
      </w:r>
    </w:p>
    <w:p w:rsidR="00D7456C" w:rsidRPr="00D7456C" w:rsidRDefault="00D7456C" w:rsidP="00D7456C">
      <w:pPr>
        <w:spacing w:line="360" w:lineRule="auto"/>
        <w:rPr>
          <w:rFonts w:ascii="宋体" w:hAnsi="宋体"/>
          <w:sz w:val="24"/>
          <w:szCs w:val="24"/>
        </w:rPr>
      </w:pPr>
    </w:p>
    <w:p w:rsidR="0036055D" w:rsidRPr="0036055D" w:rsidRDefault="0036055D" w:rsidP="0036055D">
      <w:pPr>
        <w:spacing w:line="360" w:lineRule="auto"/>
        <w:ind w:firstLineChars="200" w:firstLine="480"/>
        <w:rPr>
          <w:rFonts w:ascii="宋体" w:hAnsi="宋体"/>
          <w:sz w:val="24"/>
          <w:szCs w:val="24"/>
        </w:rPr>
      </w:pPr>
    </w:p>
    <w:sectPr w:rsidR="0036055D" w:rsidRPr="0036055D" w:rsidSect="00D75A8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7F3D" w:rsidRDefault="009E7F3D" w:rsidP="006328DE">
      <w:r>
        <w:separator/>
      </w:r>
    </w:p>
  </w:endnote>
  <w:endnote w:type="continuationSeparator" w:id="1">
    <w:p w:rsidR="009E7F3D" w:rsidRDefault="009E7F3D" w:rsidP="006328D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7F3D" w:rsidRDefault="009E7F3D" w:rsidP="006328DE">
      <w:r>
        <w:separator/>
      </w:r>
    </w:p>
  </w:footnote>
  <w:footnote w:type="continuationSeparator" w:id="1">
    <w:p w:rsidR="009E7F3D" w:rsidRDefault="009E7F3D" w:rsidP="006328D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08AA"/>
    <w:rsid w:val="00000123"/>
    <w:rsid w:val="00044A3C"/>
    <w:rsid w:val="00060187"/>
    <w:rsid w:val="00077C4A"/>
    <w:rsid w:val="0008180F"/>
    <w:rsid w:val="000E67A4"/>
    <w:rsid w:val="000E6E21"/>
    <w:rsid w:val="00106910"/>
    <w:rsid w:val="0013345E"/>
    <w:rsid w:val="001345A9"/>
    <w:rsid w:val="00137A8A"/>
    <w:rsid w:val="00147F66"/>
    <w:rsid w:val="00191DDA"/>
    <w:rsid w:val="001B0C0D"/>
    <w:rsid w:val="001B4D2E"/>
    <w:rsid w:val="001C08AA"/>
    <w:rsid w:val="00200A1C"/>
    <w:rsid w:val="00254C81"/>
    <w:rsid w:val="00290CA0"/>
    <w:rsid w:val="002A20AC"/>
    <w:rsid w:val="002A47D9"/>
    <w:rsid w:val="002A704F"/>
    <w:rsid w:val="002C3F61"/>
    <w:rsid w:val="002C5A85"/>
    <w:rsid w:val="002F1089"/>
    <w:rsid w:val="002F5E81"/>
    <w:rsid w:val="003127C8"/>
    <w:rsid w:val="00314435"/>
    <w:rsid w:val="00325102"/>
    <w:rsid w:val="00337E48"/>
    <w:rsid w:val="003427F7"/>
    <w:rsid w:val="00343C93"/>
    <w:rsid w:val="0036055D"/>
    <w:rsid w:val="00372414"/>
    <w:rsid w:val="004218CE"/>
    <w:rsid w:val="004265D4"/>
    <w:rsid w:val="00433F08"/>
    <w:rsid w:val="004706B9"/>
    <w:rsid w:val="00476E0D"/>
    <w:rsid w:val="004856EE"/>
    <w:rsid w:val="004974AA"/>
    <w:rsid w:val="004A1118"/>
    <w:rsid w:val="004A20A8"/>
    <w:rsid w:val="004E3AA0"/>
    <w:rsid w:val="00542B39"/>
    <w:rsid w:val="0058725C"/>
    <w:rsid w:val="005E5D03"/>
    <w:rsid w:val="005F2597"/>
    <w:rsid w:val="00602105"/>
    <w:rsid w:val="006328DE"/>
    <w:rsid w:val="00664654"/>
    <w:rsid w:val="006661ED"/>
    <w:rsid w:val="00674B10"/>
    <w:rsid w:val="006B2E9C"/>
    <w:rsid w:val="006C386F"/>
    <w:rsid w:val="006D5F8B"/>
    <w:rsid w:val="0071571B"/>
    <w:rsid w:val="007412FB"/>
    <w:rsid w:val="00755F4A"/>
    <w:rsid w:val="00764DE8"/>
    <w:rsid w:val="0077329D"/>
    <w:rsid w:val="0079656D"/>
    <w:rsid w:val="007A35B2"/>
    <w:rsid w:val="007B61DF"/>
    <w:rsid w:val="007E164F"/>
    <w:rsid w:val="008112CB"/>
    <w:rsid w:val="008471EE"/>
    <w:rsid w:val="008506E2"/>
    <w:rsid w:val="008618C8"/>
    <w:rsid w:val="00881304"/>
    <w:rsid w:val="008B4944"/>
    <w:rsid w:val="008B7292"/>
    <w:rsid w:val="008D3AF9"/>
    <w:rsid w:val="008D4258"/>
    <w:rsid w:val="008D6202"/>
    <w:rsid w:val="008E6F5E"/>
    <w:rsid w:val="00925CA6"/>
    <w:rsid w:val="00971776"/>
    <w:rsid w:val="00991CCA"/>
    <w:rsid w:val="009B3FA3"/>
    <w:rsid w:val="009E7F3D"/>
    <w:rsid w:val="00A103A4"/>
    <w:rsid w:val="00A3744D"/>
    <w:rsid w:val="00A5614D"/>
    <w:rsid w:val="00A601B3"/>
    <w:rsid w:val="00A604E5"/>
    <w:rsid w:val="00A831C2"/>
    <w:rsid w:val="00AA28F7"/>
    <w:rsid w:val="00AA2E47"/>
    <w:rsid w:val="00AD6889"/>
    <w:rsid w:val="00AE4A40"/>
    <w:rsid w:val="00AE6974"/>
    <w:rsid w:val="00B27848"/>
    <w:rsid w:val="00B30F11"/>
    <w:rsid w:val="00BA3292"/>
    <w:rsid w:val="00BC6DED"/>
    <w:rsid w:val="00BF230E"/>
    <w:rsid w:val="00BF2AB2"/>
    <w:rsid w:val="00C35457"/>
    <w:rsid w:val="00C36DE2"/>
    <w:rsid w:val="00C4307C"/>
    <w:rsid w:val="00C86918"/>
    <w:rsid w:val="00C86E86"/>
    <w:rsid w:val="00CC3091"/>
    <w:rsid w:val="00CC6F4E"/>
    <w:rsid w:val="00CD096E"/>
    <w:rsid w:val="00CD46DD"/>
    <w:rsid w:val="00CE4A25"/>
    <w:rsid w:val="00D1098B"/>
    <w:rsid w:val="00D5677E"/>
    <w:rsid w:val="00D57C71"/>
    <w:rsid w:val="00D7456C"/>
    <w:rsid w:val="00D75A86"/>
    <w:rsid w:val="00D8650C"/>
    <w:rsid w:val="00DA542B"/>
    <w:rsid w:val="00DB015B"/>
    <w:rsid w:val="00DB7114"/>
    <w:rsid w:val="00DE0D56"/>
    <w:rsid w:val="00DE2B0E"/>
    <w:rsid w:val="00E55E8C"/>
    <w:rsid w:val="00E8307D"/>
    <w:rsid w:val="00E91BEC"/>
    <w:rsid w:val="00EB2633"/>
    <w:rsid w:val="00EF191E"/>
    <w:rsid w:val="00EF5BF6"/>
    <w:rsid w:val="00F104EB"/>
    <w:rsid w:val="00F35C47"/>
    <w:rsid w:val="00F95F31"/>
    <w:rsid w:val="00FD309C"/>
    <w:rsid w:val="00FD44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A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28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328DE"/>
    <w:rPr>
      <w:sz w:val="18"/>
      <w:szCs w:val="18"/>
    </w:rPr>
  </w:style>
  <w:style w:type="paragraph" w:styleId="a4">
    <w:name w:val="footer"/>
    <w:basedOn w:val="a"/>
    <w:link w:val="Char0"/>
    <w:uiPriority w:val="99"/>
    <w:unhideWhenUsed/>
    <w:rsid w:val="006328DE"/>
    <w:pPr>
      <w:tabs>
        <w:tab w:val="center" w:pos="4153"/>
        <w:tab w:val="right" w:pos="8306"/>
      </w:tabs>
      <w:snapToGrid w:val="0"/>
      <w:jc w:val="left"/>
    </w:pPr>
    <w:rPr>
      <w:sz w:val="18"/>
      <w:szCs w:val="18"/>
    </w:rPr>
  </w:style>
  <w:style w:type="character" w:customStyle="1" w:styleId="Char0">
    <w:name w:val="页脚 Char"/>
    <w:basedOn w:val="a0"/>
    <w:link w:val="a4"/>
    <w:uiPriority w:val="99"/>
    <w:rsid w:val="006328DE"/>
    <w:rPr>
      <w:sz w:val="18"/>
      <w:szCs w:val="18"/>
    </w:rPr>
  </w:style>
  <w:style w:type="character" w:styleId="a5">
    <w:name w:val="annotation reference"/>
    <w:basedOn w:val="a0"/>
    <w:uiPriority w:val="99"/>
    <w:semiHidden/>
    <w:unhideWhenUsed/>
    <w:rsid w:val="00DB7114"/>
    <w:rPr>
      <w:sz w:val="21"/>
      <w:szCs w:val="21"/>
    </w:rPr>
  </w:style>
  <w:style w:type="paragraph" w:styleId="a6">
    <w:name w:val="annotation text"/>
    <w:basedOn w:val="a"/>
    <w:link w:val="Char1"/>
    <w:uiPriority w:val="99"/>
    <w:semiHidden/>
    <w:unhideWhenUsed/>
    <w:rsid w:val="00DB7114"/>
    <w:pPr>
      <w:jc w:val="left"/>
    </w:pPr>
  </w:style>
  <w:style w:type="character" w:customStyle="1" w:styleId="Char1">
    <w:name w:val="批注文字 Char"/>
    <w:basedOn w:val="a0"/>
    <w:link w:val="a6"/>
    <w:uiPriority w:val="99"/>
    <w:semiHidden/>
    <w:rsid w:val="00DB7114"/>
  </w:style>
  <w:style w:type="paragraph" w:styleId="a7">
    <w:name w:val="annotation subject"/>
    <w:basedOn w:val="a6"/>
    <w:next w:val="a6"/>
    <w:link w:val="Char2"/>
    <w:uiPriority w:val="99"/>
    <w:semiHidden/>
    <w:unhideWhenUsed/>
    <w:rsid w:val="00DB7114"/>
    <w:rPr>
      <w:b/>
      <w:bCs/>
    </w:rPr>
  </w:style>
  <w:style w:type="character" w:customStyle="1" w:styleId="Char2">
    <w:name w:val="批注主题 Char"/>
    <w:basedOn w:val="Char1"/>
    <w:link w:val="a7"/>
    <w:uiPriority w:val="99"/>
    <w:semiHidden/>
    <w:rsid w:val="00DB7114"/>
    <w:rPr>
      <w:b/>
      <w:bCs/>
    </w:rPr>
  </w:style>
  <w:style w:type="paragraph" w:styleId="a8">
    <w:name w:val="Balloon Text"/>
    <w:basedOn w:val="a"/>
    <w:link w:val="Char3"/>
    <w:uiPriority w:val="99"/>
    <w:semiHidden/>
    <w:unhideWhenUsed/>
    <w:rsid w:val="00DB7114"/>
    <w:rPr>
      <w:sz w:val="18"/>
      <w:szCs w:val="18"/>
    </w:rPr>
  </w:style>
  <w:style w:type="character" w:customStyle="1" w:styleId="Char3">
    <w:name w:val="批注框文本 Char"/>
    <w:basedOn w:val="a0"/>
    <w:link w:val="a8"/>
    <w:uiPriority w:val="99"/>
    <w:semiHidden/>
    <w:rsid w:val="00DB7114"/>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12</Pages>
  <Words>1148</Words>
  <Characters>6546</Characters>
  <Application>Microsoft Office Word</Application>
  <DocSecurity>0</DocSecurity>
  <Lines>54</Lines>
  <Paragraphs>15</Paragraphs>
  <ScaleCrop>false</ScaleCrop>
  <Company>Lenovo</Company>
  <LinksUpToDate>false</LinksUpToDate>
  <CharactersWithSpaces>7679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2015-10-20T00:45:00Z</dcterms:created>
  <dcterms:modified xsi:type="dcterms:W3CDTF">2015-10-20T02:14:00Z</dcterms:modified>
</cp:coreProperties>
</file>