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龚江辉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抽样调查，营销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614AF" w:rsidP="004614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后主楼1717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13701017797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gongjh@bnu.edu.cn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614A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4614A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统计学，专业必修课，面向全学院本科生及辅修生，学生评教成绩在4.5分以上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4614A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河北省旅游局旅游卫星账户编制；商务部“社区商业统计调查制度”编制；海淀区商务委社区商业发展规划研究；浙江丽水休闲养生城市标准编制；延庆县旅游人口承载能力测算等。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4614A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帮助学生适应大学环境，从做人和做学问两个方面对学生进行指导。</w:t>
            </w:r>
          </w:p>
          <w:p w:rsidR="002913CB" w:rsidRPr="00CA4B7F" w:rsidRDefault="004614A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指导方式包括座谈与网上交流。</w:t>
            </w:r>
          </w:p>
          <w:p w:rsidR="002913CB" w:rsidRPr="004614AF" w:rsidRDefault="004614A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时间待与学生联系后确定</w:t>
            </w:r>
          </w:p>
          <w:p w:rsidR="002913CB" w:rsidRPr="004614A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6F5C61">
              <w:rPr>
                <w:rFonts w:ascii="宋体" w:hAnsi="宋体" w:hint="eastAsia"/>
                <w:b/>
                <w:szCs w:val="21"/>
              </w:rPr>
              <w:t>龚江辉</w:t>
            </w:r>
          </w:p>
          <w:p w:rsidR="002913CB" w:rsidRPr="00CA4B7F" w:rsidRDefault="002913CB" w:rsidP="006F5C61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6F5C61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 </w:t>
            </w:r>
            <w:r w:rsidR="006F5C61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月 </w:t>
            </w:r>
            <w:r w:rsidR="006F5C61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ACD" w:rsidRDefault="009D3ACD" w:rsidP="004614AF">
      <w:r>
        <w:separator/>
      </w:r>
    </w:p>
  </w:endnote>
  <w:endnote w:type="continuationSeparator" w:id="1">
    <w:p w:rsidR="009D3ACD" w:rsidRDefault="009D3ACD" w:rsidP="00461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ACD" w:rsidRDefault="009D3ACD" w:rsidP="004614AF">
      <w:r>
        <w:separator/>
      </w:r>
    </w:p>
  </w:footnote>
  <w:footnote w:type="continuationSeparator" w:id="1">
    <w:p w:rsidR="009D3ACD" w:rsidRDefault="009D3ACD" w:rsidP="004614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913CB"/>
    <w:rsid w:val="00343948"/>
    <w:rsid w:val="004614AF"/>
    <w:rsid w:val="004E0C85"/>
    <w:rsid w:val="006F5C61"/>
    <w:rsid w:val="009D3ACD"/>
    <w:rsid w:val="00C26F4E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4A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4A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5C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5C6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599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cp:lastPrinted>2013-10-21T10:48:00Z</cp:lastPrinted>
  <dcterms:created xsi:type="dcterms:W3CDTF">2013-10-17T08:39:00Z</dcterms:created>
  <dcterms:modified xsi:type="dcterms:W3CDTF">2013-10-21T10:48:00Z</dcterms:modified>
</cp:coreProperties>
</file>