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A44B90" w:rsidRDefault="00E917A6" w:rsidP="00810D7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44B90">
              <w:rPr>
                <w:rFonts w:ascii="宋体" w:hAnsi="宋体" w:hint="eastAsia"/>
                <w:sz w:val="24"/>
              </w:rPr>
              <w:t>赵春明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A44B90" w:rsidRDefault="00E917A6" w:rsidP="00810D7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44B90">
              <w:rPr>
                <w:rFonts w:ascii="宋体" w:hAnsi="宋体" w:hint="eastAsia"/>
                <w:sz w:val="24"/>
              </w:rPr>
              <w:t>教授（二级）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A44B90" w:rsidRDefault="00E917A6" w:rsidP="00810D7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44B90">
              <w:rPr>
                <w:rFonts w:ascii="宋体" w:hAnsi="宋体" w:hint="eastAsia"/>
                <w:sz w:val="24"/>
              </w:rPr>
              <w:t>国际贸易、世界经济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A44B90" w:rsidRDefault="00E917A6" w:rsidP="00810D7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44B90">
              <w:rPr>
                <w:rFonts w:ascii="宋体" w:hAnsi="宋体" w:hint="eastAsia"/>
                <w:sz w:val="24"/>
              </w:rPr>
              <w:t>经管学院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A44B90" w:rsidRDefault="00E917A6" w:rsidP="00810D7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44B90">
              <w:rPr>
                <w:rFonts w:ascii="宋体" w:hAnsi="宋体" w:hint="eastAsia"/>
                <w:sz w:val="24"/>
              </w:rPr>
              <w:t>58807847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A44B90" w:rsidRDefault="001C0CB5" w:rsidP="00810D7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44B90">
              <w:rPr>
                <w:rFonts w:ascii="宋体" w:hAnsi="宋体" w:hint="eastAsia"/>
                <w:sz w:val="24"/>
              </w:rPr>
              <w:t>后主楼1612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A44B90" w:rsidRDefault="001C0CB5" w:rsidP="00810D7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44B90">
              <w:rPr>
                <w:rFonts w:ascii="宋体" w:hAnsi="宋体" w:hint="eastAsia"/>
                <w:sz w:val="24"/>
              </w:rPr>
              <w:t>13520886213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A44B90" w:rsidRDefault="001C0CB5" w:rsidP="00810D7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44B90">
              <w:rPr>
                <w:rFonts w:ascii="宋体" w:hAnsi="宋体" w:hint="eastAsia"/>
                <w:sz w:val="24"/>
              </w:rPr>
              <w:t>cmzhao@bnu.edu.cn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A44B90" w:rsidRDefault="001C0CB5" w:rsidP="00810D7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44B90">
              <w:rPr>
                <w:rFonts w:ascii="宋体" w:hAnsi="宋体" w:hint="eastAsia"/>
                <w:sz w:val="24"/>
              </w:rPr>
              <w:t>国际经济与贸易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A44B90" w:rsidRDefault="002913CB" w:rsidP="00810D7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44B90">
              <w:rPr>
                <w:rFonts w:ascii="宋体" w:hAnsi="宋体" w:hint="eastAsia"/>
                <w:sz w:val="24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A44B90" w:rsidRDefault="001C0CB5" w:rsidP="001C0CB5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/>
                <w:sz w:val="24"/>
              </w:rPr>
            </w:pPr>
            <w:r w:rsidRPr="00A44B90">
              <w:rPr>
                <w:rFonts w:ascii="宋体" w:hAnsi="宋体" w:hint="eastAsia"/>
                <w:sz w:val="24"/>
              </w:rPr>
              <w:t>国际贸易，面向经管学院所有专业，评教为优；</w:t>
            </w:r>
          </w:p>
          <w:p w:rsidR="001C0CB5" w:rsidRPr="001C0CB5" w:rsidRDefault="00915D66" w:rsidP="00A44B90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/>
                <w:szCs w:val="21"/>
              </w:rPr>
            </w:pPr>
            <w:r w:rsidRPr="00A44B90">
              <w:rPr>
                <w:rFonts w:ascii="宋体" w:hAnsi="宋体" w:hint="eastAsia"/>
                <w:sz w:val="24"/>
              </w:rPr>
              <w:t>经济全球化与当代中国经济，面向全校所有专业，评教为优。</w:t>
            </w:r>
          </w:p>
        </w:tc>
      </w:tr>
      <w:tr w:rsidR="002913CB" w:rsidRPr="00CA4B7F" w:rsidTr="00A44B90">
        <w:trPr>
          <w:trHeight w:val="1531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A44B90" w:rsidRPr="00A44B90" w:rsidRDefault="008D72DB" w:rsidP="00A44B90">
            <w:pPr>
              <w:spacing w:line="360" w:lineRule="auto"/>
              <w:rPr>
                <w:rFonts w:ascii="宋体" w:hAnsi="宋体"/>
                <w:sz w:val="24"/>
              </w:rPr>
            </w:pPr>
            <w:r w:rsidRPr="00A44B90">
              <w:rPr>
                <w:rFonts w:ascii="宋体" w:hAnsi="宋体" w:hint="eastAsia"/>
                <w:sz w:val="24"/>
              </w:rPr>
              <w:t>近三年主持国家社科基金重点项目等</w:t>
            </w:r>
            <w:r w:rsidR="00874721" w:rsidRPr="00A44B90">
              <w:rPr>
                <w:rFonts w:ascii="宋体" w:hAnsi="宋体" w:hint="eastAsia"/>
                <w:sz w:val="24"/>
              </w:rPr>
              <w:t>各类课题8项，主持国家级精品资源共享课等教改项目7项，出版著作与教材6部，发表学术论文</w:t>
            </w:r>
            <w:r w:rsidR="00A62DD5" w:rsidRPr="00A44B90">
              <w:rPr>
                <w:rFonts w:ascii="宋体" w:hAnsi="宋体" w:hint="eastAsia"/>
                <w:sz w:val="24"/>
              </w:rPr>
              <w:t>28篇。</w:t>
            </w:r>
          </w:p>
        </w:tc>
      </w:tr>
      <w:tr w:rsidR="002913CB" w:rsidRPr="00CA4B7F" w:rsidTr="00A44B90">
        <w:trPr>
          <w:trHeight w:val="2970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A44B90" w:rsidRDefault="00A44B90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A44B90" w:rsidRDefault="00A44B90" w:rsidP="00810D7D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 w:rsidR="00BC292B" w:rsidRPr="00A44B90">
              <w:rPr>
                <w:rFonts w:ascii="宋体" w:hAnsi="宋体" w:hint="eastAsia"/>
                <w:sz w:val="24"/>
              </w:rPr>
              <w:t>通过研讨、见面会、谈心等多种途径，让学生不仅在学业上尽早进入研究状态，而且在思想和价值观上</w:t>
            </w:r>
            <w:r w:rsidR="003B1408" w:rsidRPr="00A44B90">
              <w:rPr>
                <w:rFonts w:ascii="宋体" w:hAnsi="宋体" w:hint="eastAsia"/>
                <w:sz w:val="24"/>
              </w:rPr>
              <w:t>能有进步。</w:t>
            </w:r>
          </w:p>
          <w:p w:rsidR="002913CB" w:rsidRPr="00CA4B7F" w:rsidRDefault="00A44B90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   </w:t>
            </w:r>
            <w:r w:rsidR="002913CB" w:rsidRPr="00CA4B7F">
              <w:rPr>
                <w:rFonts w:ascii="宋体" w:hAnsi="宋体" w:hint="eastAsia"/>
                <w:b/>
                <w:szCs w:val="21"/>
              </w:rPr>
              <w:t xml:space="preserve"> 申请人签字：</w:t>
            </w:r>
            <w:r w:rsidR="00A449BE">
              <w:rPr>
                <w:rFonts w:ascii="宋体" w:hAnsi="宋体" w:hint="eastAsia"/>
                <w:b/>
                <w:szCs w:val="21"/>
              </w:rPr>
              <w:t>赵春明</w:t>
            </w:r>
          </w:p>
          <w:p w:rsidR="002913CB" w:rsidRPr="00CA4B7F" w:rsidRDefault="002913CB" w:rsidP="003A72A8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</w:t>
            </w:r>
            <w:r w:rsidR="00A44B90">
              <w:rPr>
                <w:rFonts w:ascii="宋体" w:hAnsi="宋体" w:hint="eastAsia"/>
                <w:b/>
                <w:szCs w:val="21"/>
              </w:rPr>
              <w:t xml:space="preserve">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20</w:t>
            </w:r>
            <w:r w:rsidR="003A72A8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="003A72A8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月</w:t>
            </w:r>
            <w:r w:rsidR="003A72A8">
              <w:rPr>
                <w:rFonts w:ascii="宋体" w:hAnsi="宋体" w:hint="eastAsia"/>
                <w:b/>
                <w:szCs w:val="21"/>
              </w:rPr>
              <w:t>21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F49" w:rsidRDefault="00531F49" w:rsidP="00E917A6">
      <w:r>
        <w:separator/>
      </w:r>
    </w:p>
  </w:endnote>
  <w:endnote w:type="continuationSeparator" w:id="1">
    <w:p w:rsidR="00531F49" w:rsidRDefault="00531F49" w:rsidP="00E91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F49" w:rsidRDefault="00531F49" w:rsidP="00E917A6">
      <w:r>
        <w:separator/>
      </w:r>
    </w:p>
  </w:footnote>
  <w:footnote w:type="continuationSeparator" w:id="1">
    <w:p w:rsidR="00531F49" w:rsidRDefault="00531F49" w:rsidP="00E917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D4310"/>
    <w:multiLevelType w:val="hybridMultilevel"/>
    <w:tmpl w:val="3836F148"/>
    <w:lvl w:ilvl="0" w:tplc="2650133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1C0CB5"/>
    <w:rsid w:val="002913CB"/>
    <w:rsid w:val="003A72A8"/>
    <w:rsid w:val="003B1408"/>
    <w:rsid w:val="005211D6"/>
    <w:rsid w:val="00531F49"/>
    <w:rsid w:val="006D5295"/>
    <w:rsid w:val="00871DB8"/>
    <w:rsid w:val="00874721"/>
    <w:rsid w:val="008D72DB"/>
    <w:rsid w:val="00915D66"/>
    <w:rsid w:val="00A449BE"/>
    <w:rsid w:val="00A44B90"/>
    <w:rsid w:val="00A62DD5"/>
    <w:rsid w:val="00BC292B"/>
    <w:rsid w:val="00DA23B5"/>
    <w:rsid w:val="00E60841"/>
    <w:rsid w:val="00E91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17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17A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17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17A6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0CB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449B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449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</Words>
  <Characters>553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13</cp:revision>
  <cp:lastPrinted>2013-10-21T11:02:00Z</cp:lastPrinted>
  <dcterms:created xsi:type="dcterms:W3CDTF">2013-10-17T08:39:00Z</dcterms:created>
  <dcterms:modified xsi:type="dcterms:W3CDTF">2013-10-21T11:02:00Z</dcterms:modified>
</cp:coreProperties>
</file>