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025"/>
        <w:gridCol w:w="2131"/>
        <w:gridCol w:w="2131"/>
      </w:tblGrid>
      <w:tr w:rsidR="002913CB" w:rsidRPr="00CA4B7F" w:rsidTr="00810D7D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2913CB" w:rsidRPr="00A91E5A" w:rsidRDefault="002913CB" w:rsidP="00810D7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2913CB" w:rsidRPr="00CA4B7F" w:rsidTr="00810D7D">
        <w:trPr>
          <w:trHeight w:val="5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9E310E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葛玉良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9E310E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工程师</w:t>
            </w:r>
          </w:p>
        </w:tc>
      </w:tr>
      <w:tr w:rsidR="002913CB" w:rsidRPr="00CA4B7F" w:rsidTr="00810D7D">
        <w:trPr>
          <w:trHeight w:val="54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9E310E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创业教育、生涯规划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9E310E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经管学院</w:t>
            </w:r>
          </w:p>
        </w:tc>
      </w:tr>
      <w:tr w:rsidR="002913CB" w:rsidRPr="00CA4B7F" w:rsidTr="00810D7D">
        <w:trPr>
          <w:trHeight w:val="55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9E310E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58802354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9E310E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京师大厦9411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9E310E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15120097600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9E310E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</w:t>
            </w:r>
            <w:r>
              <w:rPr>
                <w:rFonts w:ascii="宋体" w:hAnsi="宋体" w:hint="eastAsia"/>
                <w:szCs w:val="21"/>
              </w:rPr>
              <w:t>eyl@bnu.edu.cn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拟指导学生专业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2913CB" w:rsidRPr="00CA4B7F" w:rsidTr="00810D7D">
        <w:trPr>
          <w:trHeight w:val="144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（包括课程名称、课程类型、授课对象、学生评教等信息）</w:t>
            </w:r>
          </w:p>
          <w:p w:rsidR="002913CB" w:rsidRPr="00CA4B7F" w:rsidRDefault="009E310E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创业学，公选、本科生、学生评教均超过4分。</w:t>
            </w:r>
          </w:p>
        </w:tc>
      </w:tr>
      <w:tr w:rsidR="002913CB" w:rsidRPr="00CA4B7F" w:rsidTr="00810D7D">
        <w:trPr>
          <w:trHeight w:val="12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Default="009E310E" w:rsidP="009E310E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2011-2013年承担教务处教改项目：通识教育优质课程-创业学</w:t>
            </w:r>
          </w:p>
          <w:p w:rsidR="009E310E" w:rsidRPr="009E310E" w:rsidRDefault="009E310E" w:rsidP="009E310E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2013-2015承担教务处教改项目：“</w:t>
            </w:r>
            <w:r w:rsidRPr="009E310E">
              <w:rPr>
                <w:rFonts w:ascii="宋体" w:hAnsi="宋体" w:hint="eastAsia"/>
                <w:szCs w:val="21"/>
              </w:rPr>
              <w:t>创业基础”必修课程建设项目（含教材编写）</w:t>
            </w:r>
          </w:p>
        </w:tc>
      </w:tr>
      <w:tr w:rsidR="002913CB" w:rsidRPr="00CA4B7F" w:rsidTr="00810D7D">
        <w:trPr>
          <w:trHeight w:val="368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（工作目标，对学生指导的主要内容、方式、时间安排等）</w:t>
            </w:r>
          </w:p>
          <w:p w:rsidR="002913CB" w:rsidRDefault="0045377D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完成学校对本科新生导师规定的各项任务，加深对学生的了解，有针对性地给予学业规划、职业规划方面的建议和指导。</w:t>
            </w:r>
          </w:p>
          <w:p w:rsidR="0045377D" w:rsidRPr="0045377D" w:rsidRDefault="0045377D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要对学生进行入学适应、学业规划、职业规划方面的指导，采取小组座谈、个别谈话、让学生参与本人的科研项目、指导学生参加各类学术活动的形式对学生进行指导。每月与每个学生面谈时间不少于8个小时，同时通过邮件、QQ等通讯方式保持沟通联系。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申请人签字：</w:t>
            </w:r>
            <w:r w:rsidR="0045377D">
              <w:rPr>
                <w:rFonts w:ascii="宋体" w:hAnsi="宋体" w:hint="eastAsia"/>
                <w:b/>
                <w:szCs w:val="21"/>
              </w:rPr>
              <w:t>葛玉良</w:t>
            </w:r>
          </w:p>
          <w:p w:rsidR="002913CB" w:rsidRPr="00CA4B7F" w:rsidRDefault="002913CB" w:rsidP="004537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</w:t>
            </w:r>
            <w:r w:rsidR="0045377D">
              <w:rPr>
                <w:rFonts w:ascii="宋体" w:hAnsi="宋体" w:hint="eastAsia"/>
                <w:b/>
                <w:szCs w:val="21"/>
              </w:rPr>
              <w:t>13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年</w:t>
            </w:r>
            <w:r w:rsidR="0045377D">
              <w:rPr>
                <w:rFonts w:ascii="宋体" w:hAnsi="宋体" w:hint="eastAsia"/>
                <w:b/>
                <w:szCs w:val="21"/>
              </w:rPr>
              <w:t>10</w:t>
            </w:r>
            <w:r w:rsidRPr="00CA4B7F">
              <w:rPr>
                <w:rFonts w:ascii="宋体" w:hAnsi="宋体" w:hint="eastAsia"/>
                <w:b/>
                <w:szCs w:val="21"/>
              </w:rPr>
              <w:t>月</w:t>
            </w:r>
            <w:r w:rsidR="0045377D">
              <w:rPr>
                <w:rFonts w:ascii="宋体" w:hAnsi="宋体" w:hint="eastAsia"/>
                <w:b/>
                <w:szCs w:val="21"/>
              </w:rPr>
              <w:t>22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日</w:t>
            </w:r>
          </w:p>
        </w:tc>
      </w:tr>
      <w:tr w:rsidR="002913CB" w:rsidRPr="00CA4B7F" w:rsidTr="00810D7D">
        <w:trPr>
          <w:trHeight w:val="152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   年   月   日</w:t>
            </w:r>
          </w:p>
        </w:tc>
      </w:tr>
      <w:tr w:rsidR="002913CB" w:rsidRPr="00CA4B7F" w:rsidTr="00810D7D">
        <w:trPr>
          <w:trHeight w:val="140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20   年   月   日</w:t>
            </w:r>
          </w:p>
        </w:tc>
      </w:tr>
    </w:tbl>
    <w:p w:rsidR="00E60841" w:rsidRDefault="00E60841"/>
    <w:sectPr w:rsidR="00E60841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66EB" w:rsidRDefault="008266EB" w:rsidP="005C6F87">
      <w:r>
        <w:separator/>
      </w:r>
    </w:p>
  </w:endnote>
  <w:endnote w:type="continuationSeparator" w:id="1">
    <w:p w:rsidR="008266EB" w:rsidRDefault="008266EB" w:rsidP="005C6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66EB" w:rsidRDefault="008266EB" w:rsidP="005C6F87">
      <w:r>
        <w:separator/>
      </w:r>
    </w:p>
  </w:footnote>
  <w:footnote w:type="continuationSeparator" w:id="1">
    <w:p w:rsidR="008266EB" w:rsidRDefault="008266EB" w:rsidP="005C6F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3CB"/>
    <w:rsid w:val="002913CB"/>
    <w:rsid w:val="0045377D"/>
    <w:rsid w:val="005C6F87"/>
    <w:rsid w:val="008266EB"/>
    <w:rsid w:val="009E310E"/>
    <w:rsid w:val="00CA1CBE"/>
    <w:rsid w:val="00E60841"/>
    <w:rsid w:val="00F21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6F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6F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6F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6F87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C6F8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C6F8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678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3</cp:revision>
  <cp:lastPrinted>2013-10-22T08:53:00Z</cp:lastPrinted>
  <dcterms:created xsi:type="dcterms:W3CDTF">2013-10-22T02:22:00Z</dcterms:created>
  <dcterms:modified xsi:type="dcterms:W3CDTF">2013-10-22T08:54:00Z</dcterms:modified>
</cp:coreProperties>
</file>