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24" w:rsidRPr="00000A8E" w:rsidRDefault="00EB7D24" w:rsidP="00EB7D24">
      <w:pPr>
        <w:rPr>
          <w:rFonts w:ascii="仿宋" w:eastAsia="仿宋" w:hAnsi="仿宋"/>
          <w:b/>
          <w:sz w:val="28"/>
          <w:szCs w:val="28"/>
        </w:rPr>
      </w:pPr>
      <w:r w:rsidRPr="00000A8E">
        <w:rPr>
          <w:rFonts w:ascii="仿宋" w:eastAsia="仿宋" w:hAnsi="仿宋" w:hint="eastAsia"/>
          <w:b/>
          <w:sz w:val="28"/>
          <w:szCs w:val="28"/>
        </w:rPr>
        <w:t>招聘单位：中国质量协会</w:t>
      </w:r>
    </w:p>
    <w:p w:rsidR="00EB7D24" w:rsidRPr="00000A8E" w:rsidRDefault="00EB7D24" w:rsidP="00EB7D24">
      <w:pPr>
        <w:rPr>
          <w:rFonts w:ascii="仿宋" w:eastAsia="仿宋" w:hAnsi="仿宋"/>
          <w:b/>
          <w:sz w:val="28"/>
          <w:szCs w:val="28"/>
        </w:rPr>
      </w:pPr>
      <w:r w:rsidRPr="00000A8E">
        <w:rPr>
          <w:rFonts w:ascii="仿宋" w:eastAsia="仿宋" w:hAnsi="仿宋" w:hint="eastAsia"/>
          <w:b/>
          <w:sz w:val="28"/>
          <w:szCs w:val="28"/>
        </w:rPr>
        <w:t>招聘岗位：</w:t>
      </w:r>
      <w:r w:rsidR="00EE0D0B" w:rsidRPr="00000A8E">
        <w:rPr>
          <w:rFonts w:ascii="仿宋" w:eastAsia="仿宋" w:hAnsi="仿宋" w:hint="eastAsia"/>
          <w:b/>
          <w:sz w:val="28"/>
          <w:szCs w:val="28"/>
        </w:rPr>
        <w:t>数据分析岗</w:t>
      </w:r>
    </w:p>
    <w:p w:rsidR="00EB7D24" w:rsidRPr="00000A8E" w:rsidRDefault="00EB7D24" w:rsidP="00EB7D24">
      <w:pPr>
        <w:rPr>
          <w:rFonts w:ascii="仿宋" w:eastAsia="仿宋" w:hAnsi="仿宋"/>
          <w:b/>
          <w:sz w:val="28"/>
          <w:szCs w:val="28"/>
        </w:rPr>
      </w:pPr>
      <w:r w:rsidRPr="00000A8E">
        <w:rPr>
          <w:rFonts w:ascii="仿宋" w:eastAsia="仿宋" w:hAnsi="仿宋" w:hint="eastAsia"/>
          <w:b/>
          <w:sz w:val="28"/>
          <w:szCs w:val="28"/>
        </w:rPr>
        <w:t>岗位职责：</w:t>
      </w:r>
    </w:p>
    <w:p w:rsidR="00EE0D0B" w:rsidRPr="00EE0D0B" w:rsidRDefault="00EE0D0B" w:rsidP="00EE0D0B">
      <w:pPr>
        <w:rPr>
          <w:rFonts w:ascii="仿宋" w:eastAsia="仿宋" w:hAnsi="仿宋"/>
          <w:sz w:val="28"/>
          <w:szCs w:val="28"/>
        </w:rPr>
      </w:pPr>
      <w:r w:rsidRPr="00EE0D0B">
        <w:rPr>
          <w:rFonts w:ascii="仿宋" w:eastAsia="仿宋" w:hAnsi="仿宋"/>
          <w:sz w:val="28"/>
          <w:szCs w:val="28"/>
        </w:rPr>
        <w:t>1.项目研究：独立完成项目设计，协助数据组进行实地调研，建立数据挖掘模型，负责自主产品研究方式和模型的开发；</w:t>
      </w:r>
    </w:p>
    <w:p w:rsidR="00EE0D0B" w:rsidRPr="00EE0D0B" w:rsidRDefault="00EE0D0B" w:rsidP="00EE0D0B">
      <w:pPr>
        <w:rPr>
          <w:rFonts w:ascii="仿宋" w:eastAsia="仿宋" w:hAnsi="仿宋"/>
          <w:sz w:val="28"/>
          <w:szCs w:val="28"/>
        </w:rPr>
      </w:pPr>
      <w:r w:rsidRPr="00EE0D0B">
        <w:rPr>
          <w:rFonts w:ascii="仿宋" w:eastAsia="仿宋" w:hAnsi="仿宋"/>
          <w:sz w:val="28"/>
          <w:szCs w:val="28"/>
        </w:rPr>
        <w:t>2.撰写报告：撰写行业研究报告，完成分析报告，解读报告内容，总结项目方案；</w:t>
      </w:r>
    </w:p>
    <w:p w:rsidR="00000A8E" w:rsidRDefault="00EE0D0B" w:rsidP="00EE0D0B">
      <w:pPr>
        <w:rPr>
          <w:rFonts w:ascii="仿宋" w:eastAsia="仿宋" w:hAnsi="仿宋"/>
          <w:sz w:val="28"/>
          <w:szCs w:val="28"/>
        </w:rPr>
      </w:pPr>
      <w:r w:rsidRPr="00EE0D0B">
        <w:rPr>
          <w:rFonts w:ascii="仿宋" w:eastAsia="仿宋" w:hAnsi="仿宋"/>
          <w:sz w:val="28"/>
          <w:szCs w:val="28"/>
        </w:rPr>
        <w:t>3.其他工作：协助市场部制定相关项目建议书、项目投标书等工作。</w:t>
      </w:r>
    </w:p>
    <w:p w:rsidR="00EB7D24" w:rsidRPr="00000A8E" w:rsidRDefault="00EB7D24" w:rsidP="00EE0D0B">
      <w:pPr>
        <w:rPr>
          <w:rFonts w:ascii="仿宋" w:eastAsia="仿宋" w:hAnsi="仿宋"/>
          <w:b/>
          <w:sz w:val="28"/>
          <w:szCs w:val="28"/>
        </w:rPr>
      </w:pPr>
      <w:r w:rsidRPr="00000A8E">
        <w:rPr>
          <w:rFonts w:ascii="仿宋" w:eastAsia="仿宋" w:hAnsi="仿宋" w:hint="eastAsia"/>
          <w:b/>
          <w:sz w:val="28"/>
          <w:szCs w:val="28"/>
        </w:rPr>
        <w:t>任职</w:t>
      </w:r>
      <w:r w:rsidR="00000A8E" w:rsidRPr="00000A8E">
        <w:rPr>
          <w:rFonts w:ascii="仿宋" w:eastAsia="仿宋" w:hAnsi="仿宋" w:hint="eastAsia"/>
          <w:b/>
          <w:sz w:val="28"/>
          <w:szCs w:val="28"/>
        </w:rPr>
        <w:t>要求</w:t>
      </w:r>
      <w:r w:rsidRPr="00000A8E">
        <w:rPr>
          <w:rFonts w:ascii="仿宋" w:eastAsia="仿宋" w:hAnsi="仿宋" w:hint="eastAsia"/>
          <w:b/>
          <w:sz w:val="28"/>
          <w:szCs w:val="28"/>
        </w:rPr>
        <w:t>：</w:t>
      </w:r>
    </w:p>
    <w:p w:rsidR="00000A8E" w:rsidRPr="00000A8E" w:rsidRDefault="00000A8E" w:rsidP="00000A8E">
      <w:pPr>
        <w:rPr>
          <w:rFonts w:ascii="仿宋" w:eastAsia="仿宋" w:hAnsi="仿宋"/>
          <w:sz w:val="28"/>
          <w:szCs w:val="28"/>
        </w:rPr>
      </w:pPr>
      <w:r w:rsidRPr="00000A8E">
        <w:rPr>
          <w:rFonts w:ascii="仿宋" w:eastAsia="仿宋" w:hAnsi="仿宋"/>
          <w:sz w:val="28"/>
          <w:szCs w:val="28"/>
        </w:rPr>
        <w:t>1. 统计学、经济学</w:t>
      </w:r>
      <w:r w:rsidR="0016701A">
        <w:rPr>
          <w:rFonts w:ascii="仿宋" w:eastAsia="仿宋" w:hAnsi="仿宋" w:hint="eastAsia"/>
          <w:sz w:val="28"/>
          <w:szCs w:val="28"/>
        </w:rPr>
        <w:t>、社会学、管理学</w:t>
      </w:r>
      <w:r w:rsidRPr="00000A8E">
        <w:rPr>
          <w:rFonts w:ascii="仿宋" w:eastAsia="仿宋" w:hAnsi="仿宋"/>
          <w:sz w:val="28"/>
          <w:szCs w:val="28"/>
        </w:rPr>
        <w:t>相关专业，硕士及以上学历；</w:t>
      </w:r>
    </w:p>
    <w:p w:rsidR="00000A8E" w:rsidRPr="00000A8E" w:rsidRDefault="00000A8E" w:rsidP="00000A8E">
      <w:pPr>
        <w:rPr>
          <w:rFonts w:ascii="仿宋" w:eastAsia="仿宋" w:hAnsi="仿宋"/>
          <w:sz w:val="28"/>
          <w:szCs w:val="28"/>
        </w:rPr>
      </w:pPr>
      <w:r w:rsidRPr="00000A8E">
        <w:rPr>
          <w:rFonts w:ascii="仿宋" w:eastAsia="仿宋" w:hAnsi="仿宋"/>
          <w:sz w:val="28"/>
          <w:szCs w:val="28"/>
        </w:rPr>
        <w:t>2. 熟练运用office办公软件及SPSS等相关统计软件；</w:t>
      </w:r>
    </w:p>
    <w:p w:rsidR="00000A8E" w:rsidRDefault="00000A8E" w:rsidP="00000A8E">
      <w:pPr>
        <w:rPr>
          <w:rFonts w:ascii="仿宋" w:eastAsia="仿宋" w:hAnsi="仿宋"/>
          <w:sz w:val="28"/>
          <w:szCs w:val="28"/>
        </w:rPr>
      </w:pPr>
      <w:r w:rsidRPr="00000A8E">
        <w:rPr>
          <w:rFonts w:ascii="仿宋" w:eastAsia="仿宋" w:hAnsi="仿宋"/>
          <w:sz w:val="28"/>
          <w:szCs w:val="28"/>
        </w:rPr>
        <w:t>3. 思维活跃，知识面广，逻辑性强，并具备快速学习的能力；出色的沟通能力和团队精神；注重细节，对数字敏感，具备分析和应用写作能力。</w:t>
      </w:r>
    </w:p>
    <w:p w:rsidR="00EB7D24" w:rsidRPr="00000A8E" w:rsidRDefault="00EB7D24" w:rsidP="00000A8E">
      <w:pPr>
        <w:rPr>
          <w:rFonts w:ascii="仿宋" w:eastAsia="仿宋" w:hAnsi="仿宋"/>
          <w:b/>
          <w:sz w:val="28"/>
          <w:szCs w:val="28"/>
        </w:rPr>
      </w:pPr>
      <w:r w:rsidRPr="00000A8E">
        <w:rPr>
          <w:rFonts w:ascii="仿宋" w:eastAsia="仿宋" w:hAnsi="仿宋" w:hint="eastAsia"/>
          <w:b/>
          <w:sz w:val="28"/>
          <w:szCs w:val="28"/>
        </w:rPr>
        <w:t>薪酬福利：</w:t>
      </w:r>
    </w:p>
    <w:p w:rsidR="00370604" w:rsidRDefault="00EB7D24" w:rsidP="003706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执行协会统一的薪酬标准，福利待遇好，</w:t>
      </w:r>
      <w:r w:rsidR="00742D43">
        <w:rPr>
          <w:rFonts w:ascii="仿宋" w:eastAsia="仿宋" w:hAnsi="仿宋" w:hint="eastAsia"/>
          <w:sz w:val="28"/>
          <w:szCs w:val="28"/>
        </w:rPr>
        <w:t>可为优秀应届毕业生</w:t>
      </w:r>
      <w:r w:rsidR="00742D43">
        <w:rPr>
          <w:rFonts w:ascii="仿宋" w:eastAsia="仿宋" w:hAnsi="仿宋" w:hint="eastAsia"/>
          <w:sz w:val="28"/>
          <w:szCs w:val="28"/>
        </w:rPr>
        <w:t>解决北京户口，员工活动丰富，</w:t>
      </w:r>
      <w:r>
        <w:rPr>
          <w:rFonts w:ascii="仿宋" w:eastAsia="仿宋" w:hAnsi="仿宋" w:hint="eastAsia"/>
          <w:sz w:val="28"/>
          <w:szCs w:val="28"/>
        </w:rPr>
        <w:t>有独立食堂提供早中餐，可视情况安排集体宿舍</w:t>
      </w:r>
      <w:r w:rsidR="00370604">
        <w:rPr>
          <w:rFonts w:ascii="仿宋" w:eastAsia="仿宋" w:hAnsi="仿宋" w:hint="eastAsia"/>
          <w:sz w:val="28"/>
          <w:szCs w:val="28"/>
        </w:rPr>
        <w:t>，上班</w:t>
      </w:r>
      <w:proofErr w:type="gramStart"/>
      <w:r w:rsidR="00370604">
        <w:rPr>
          <w:rFonts w:ascii="仿宋" w:eastAsia="仿宋" w:hAnsi="仿宋" w:hint="eastAsia"/>
          <w:sz w:val="28"/>
          <w:szCs w:val="28"/>
        </w:rPr>
        <w:t>时间早九晚</w:t>
      </w:r>
      <w:proofErr w:type="gramEnd"/>
      <w:r w:rsidR="00370604">
        <w:rPr>
          <w:rFonts w:ascii="仿宋" w:eastAsia="仿宋" w:hAnsi="仿宋" w:hint="eastAsia"/>
          <w:sz w:val="28"/>
          <w:szCs w:val="28"/>
        </w:rPr>
        <w:t>五。</w:t>
      </w:r>
      <w:bookmarkStart w:id="0" w:name="_GoBack"/>
      <w:bookmarkEnd w:id="0"/>
    </w:p>
    <w:p w:rsidR="00370604" w:rsidRDefault="00370604" w:rsidP="003706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办公地点：北京市海淀区百胜村路6号中国质量大厦</w:t>
      </w:r>
    </w:p>
    <w:p w:rsidR="008F58E7" w:rsidRPr="008F58E7" w:rsidRDefault="008F58E7" w:rsidP="008F58E7">
      <w:pPr>
        <w:rPr>
          <w:rFonts w:ascii="仿宋" w:eastAsia="仿宋" w:hAnsi="仿宋"/>
          <w:b/>
          <w:sz w:val="28"/>
          <w:szCs w:val="28"/>
        </w:rPr>
      </w:pPr>
      <w:r w:rsidRPr="008F58E7">
        <w:rPr>
          <w:rFonts w:ascii="仿宋" w:eastAsia="仿宋" w:hAnsi="仿宋" w:hint="eastAsia"/>
          <w:b/>
          <w:sz w:val="28"/>
          <w:szCs w:val="28"/>
        </w:rPr>
        <w:t>简历投递：</w:t>
      </w:r>
    </w:p>
    <w:p w:rsidR="008F58E7" w:rsidRPr="00E02F06" w:rsidRDefault="008F58E7" w:rsidP="00E02F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58E7">
        <w:rPr>
          <w:rFonts w:ascii="仿宋" w:eastAsia="仿宋" w:hAnsi="仿宋" w:hint="eastAsia"/>
          <w:sz w:val="28"/>
          <w:szCs w:val="28"/>
        </w:rPr>
        <w:t>请投递至zhaopin@caq.org.cn</w:t>
      </w:r>
      <w:r>
        <w:rPr>
          <w:rFonts w:ascii="仿宋" w:eastAsia="仿宋" w:hAnsi="仿宋" w:hint="eastAsia"/>
          <w:sz w:val="28"/>
          <w:szCs w:val="28"/>
        </w:rPr>
        <w:t>（注明岗位），联系人：张老师</w:t>
      </w:r>
    </w:p>
    <w:p w:rsidR="00E678B2" w:rsidRPr="00E678B2" w:rsidRDefault="00E678B2" w:rsidP="00E678B2">
      <w:pPr>
        <w:rPr>
          <w:rFonts w:ascii="仿宋" w:eastAsia="仿宋" w:hAnsi="仿宋"/>
          <w:b/>
          <w:sz w:val="28"/>
          <w:szCs w:val="28"/>
        </w:rPr>
      </w:pPr>
      <w:r w:rsidRPr="00E678B2">
        <w:rPr>
          <w:rFonts w:ascii="仿宋" w:eastAsia="仿宋" w:hAnsi="仿宋" w:hint="eastAsia"/>
          <w:b/>
          <w:sz w:val="28"/>
          <w:szCs w:val="28"/>
        </w:rPr>
        <w:t>协会简介</w:t>
      </w:r>
    </w:p>
    <w:p w:rsidR="00E678B2" w:rsidRPr="00E678B2" w:rsidRDefault="00E678B2" w:rsidP="0039576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78B2">
        <w:rPr>
          <w:rFonts w:ascii="仿宋" w:eastAsia="仿宋" w:hAnsi="仿宋" w:hint="eastAsia"/>
          <w:sz w:val="28"/>
          <w:szCs w:val="28"/>
        </w:rPr>
        <w:lastRenderedPageBreak/>
        <w:t>中国质量协会，简称</w:t>
      </w:r>
      <w:r w:rsidRPr="00E678B2">
        <w:rPr>
          <w:rFonts w:ascii="仿宋" w:eastAsia="仿宋" w:hAnsi="仿宋"/>
          <w:sz w:val="28"/>
          <w:szCs w:val="28"/>
        </w:rPr>
        <w:t>"中国质协"，英文缩写</w:t>
      </w:r>
      <w:proofErr w:type="spellStart"/>
      <w:r w:rsidRPr="00E678B2">
        <w:rPr>
          <w:rFonts w:ascii="仿宋" w:eastAsia="仿宋" w:hAnsi="仿宋"/>
          <w:sz w:val="28"/>
          <w:szCs w:val="28"/>
        </w:rPr>
        <w:t>caq</w:t>
      </w:r>
      <w:proofErr w:type="spellEnd"/>
      <w:r w:rsidRPr="00E678B2">
        <w:rPr>
          <w:rFonts w:ascii="仿宋" w:eastAsia="仿宋" w:hAnsi="仿宋"/>
          <w:sz w:val="28"/>
          <w:szCs w:val="28"/>
        </w:rPr>
        <w:t>，1979年8月31日成立，是国务院国资委领导下和国家质检总局指导下的全国性质量组织。核心业务是会员发展与服务</w:t>
      </w:r>
      <w:r w:rsidR="00395767">
        <w:rPr>
          <w:rFonts w:ascii="仿宋" w:eastAsia="仿宋" w:hAnsi="仿宋" w:hint="eastAsia"/>
          <w:sz w:val="28"/>
          <w:szCs w:val="28"/>
        </w:rPr>
        <w:t>、</w:t>
      </w:r>
      <w:r w:rsidRPr="00E678B2">
        <w:rPr>
          <w:rFonts w:ascii="仿宋" w:eastAsia="仿宋" w:hAnsi="仿宋"/>
          <w:sz w:val="28"/>
          <w:szCs w:val="28"/>
        </w:rPr>
        <w:t>质量研究</w:t>
      </w:r>
      <w:r w:rsidR="00395767">
        <w:rPr>
          <w:rFonts w:ascii="仿宋" w:eastAsia="仿宋" w:hAnsi="仿宋" w:hint="eastAsia"/>
          <w:sz w:val="28"/>
          <w:szCs w:val="28"/>
        </w:rPr>
        <w:t>、</w:t>
      </w:r>
      <w:r w:rsidRPr="00E678B2">
        <w:rPr>
          <w:rFonts w:ascii="仿宋" w:eastAsia="仿宋" w:hAnsi="仿宋"/>
          <w:sz w:val="28"/>
          <w:szCs w:val="28"/>
        </w:rPr>
        <w:t>质量评价</w:t>
      </w:r>
      <w:r w:rsidR="00395767">
        <w:rPr>
          <w:rFonts w:ascii="仿宋" w:eastAsia="仿宋" w:hAnsi="仿宋" w:hint="eastAsia"/>
          <w:sz w:val="28"/>
          <w:szCs w:val="28"/>
        </w:rPr>
        <w:t>、</w:t>
      </w:r>
      <w:r w:rsidRPr="00E678B2">
        <w:rPr>
          <w:rFonts w:ascii="仿宋" w:eastAsia="仿宋" w:hAnsi="仿宋"/>
          <w:sz w:val="28"/>
          <w:szCs w:val="28"/>
        </w:rPr>
        <w:t>质量培训</w:t>
      </w:r>
      <w:r w:rsidR="00395767">
        <w:rPr>
          <w:rFonts w:ascii="仿宋" w:eastAsia="仿宋" w:hAnsi="仿宋" w:hint="eastAsia"/>
          <w:sz w:val="28"/>
          <w:szCs w:val="28"/>
        </w:rPr>
        <w:t>、</w:t>
      </w:r>
      <w:r w:rsidRPr="00E678B2">
        <w:rPr>
          <w:rFonts w:ascii="仿宋" w:eastAsia="仿宋" w:hAnsi="仿宋"/>
          <w:sz w:val="28"/>
          <w:szCs w:val="28"/>
        </w:rPr>
        <w:t>质量咨询</w:t>
      </w:r>
      <w:r w:rsidR="00395767">
        <w:rPr>
          <w:rFonts w:ascii="仿宋" w:eastAsia="仿宋" w:hAnsi="仿宋" w:hint="eastAsia"/>
          <w:sz w:val="28"/>
          <w:szCs w:val="28"/>
        </w:rPr>
        <w:t>、</w:t>
      </w:r>
      <w:r w:rsidRPr="00E678B2">
        <w:rPr>
          <w:rFonts w:ascii="仿宋" w:eastAsia="仿宋" w:hAnsi="仿宋"/>
          <w:sz w:val="28"/>
          <w:szCs w:val="28"/>
        </w:rPr>
        <w:t>质量认证</w:t>
      </w:r>
      <w:r w:rsidR="00395767">
        <w:rPr>
          <w:rFonts w:ascii="仿宋" w:eastAsia="仿宋" w:hAnsi="仿宋" w:hint="eastAsia"/>
          <w:sz w:val="28"/>
          <w:szCs w:val="28"/>
        </w:rPr>
        <w:t>、</w:t>
      </w:r>
      <w:r w:rsidRPr="00E678B2">
        <w:rPr>
          <w:rFonts w:ascii="仿宋" w:eastAsia="仿宋" w:hAnsi="仿宋"/>
          <w:sz w:val="28"/>
          <w:szCs w:val="28"/>
        </w:rPr>
        <w:t>国际交流和质量推进活动</w:t>
      </w:r>
      <w:r w:rsidR="00395767">
        <w:rPr>
          <w:rFonts w:ascii="仿宋" w:eastAsia="仿宋" w:hAnsi="仿宋" w:hint="eastAsia"/>
          <w:sz w:val="28"/>
          <w:szCs w:val="28"/>
        </w:rPr>
        <w:t>，</w:t>
      </w:r>
      <w:r w:rsidRPr="00E678B2">
        <w:rPr>
          <w:rFonts w:ascii="仿宋" w:eastAsia="仿宋" w:hAnsi="仿宋"/>
          <w:sz w:val="28"/>
          <w:szCs w:val="28"/>
        </w:rPr>
        <w:t>同时还负责全国质量奖评审</w:t>
      </w:r>
      <w:r w:rsidR="00395767">
        <w:rPr>
          <w:rFonts w:ascii="仿宋" w:eastAsia="仿宋" w:hAnsi="仿宋" w:hint="eastAsia"/>
          <w:sz w:val="28"/>
          <w:szCs w:val="28"/>
        </w:rPr>
        <w:t>，</w:t>
      </w:r>
      <w:r w:rsidRPr="00E678B2">
        <w:rPr>
          <w:rFonts w:ascii="仿宋" w:eastAsia="仿宋" w:hAnsi="仿宋"/>
          <w:sz w:val="28"/>
          <w:szCs w:val="28"/>
        </w:rPr>
        <w:t>全国质量管理小组活动</w:t>
      </w:r>
      <w:r w:rsidR="00395767">
        <w:rPr>
          <w:rFonts w:ascii="仿宋" w:eastAsia="仿宋" w:hAnsi="仿宋" w:hint="eastAsia"/>
          <w:sz w:val="28"/>
          <w:szCs w:val="28"/>
        </w:rPr>
        <w:t>，</w:t>
      </w:r>
      <w:r w:rsidRPr="00E678B2">
        <w:rPr>
          <w:rFonts w:ascii="仿宋" w:eastAsia="仿宋" w:hAnsi="仿宋"/>
          <w:sz w:val="28"/>
          <w:szCs w:val="28"/>
        </w:rPr>
        <w:t>全国用户满意工程</w:t>
      </w:r>
      <w:r w:rsidR="00395767">
        <w:rPr>
          <w:rFonts w:ascii="仿宋" w:eastAsia="仿宋" w:hAnsi="仿宋" w:hint="eastAsia"/>
          <w:sz w:val="28"/>
          <w:szCs w:val="28"/>
        </w:rPr>
        <w:t>，</w:t>
      </w:r>
      <w:r w:rsidRPr="00E678B2">
        <w:rPr>
          <w:rFonts w:ascii="仿宋" w:eastAsia="仿宋" w:hAnsi="仿宋"/>
          <w:sz w:val="28"/>
          <w:szCs w:val="28"/>
        </w:rPr>
        <w:t>中国质量学术论坛和中国质量协会质量技术奖</w:t>
      </w:r>
      <w:r w:rsidR="00395767">
        <w:rPr>
          <w:rFonts w:ascii="仿宋" w:eastAsia="仿宋" w:hAnsi="仿宋" w:hint="eastAsia"/>
          <w:sz w:val="28"/>
          <w:szCs w:val="28"/>
        </w:rPr>
        <w:t>，</w:t>
      </w:r>
      <w:r w:rsidRPr="00E678B2">
        <w:rPr>
          <w:rFonts w:ascii="仿宋" w:eastAsia="仿宋" w:hAnsi="仿宋"/>
          <w:sz w:val="28"/>
          <w:szCs w:val="28"/>
        </w:rPr>
        <w:t>全国</w:t>
      </w:r>
      <w:proofErr w:type="gramStart"/>
      <w:r w:rsidRPr="00E678B2">
        <w:rPr>
          <w:rFonts w:ascii="仿宋" w:eastAsia="仿宋" w:hAnsi="仿宋"/>
          <w:sz w:val="28"/>
          <w:szCs w:val="28"/>
        </w:rPr>
        <w:t>六西格玛</w:t>
      </w:r>
      <w:proofErr w:type="gramEnd"/>
      <w:r w:rsidRPr="00E678B2">
        <w:rPr>
          <w:rFonts w:ascii="仿宋" w:eastAsia="仿宋" w:hAnsi="仿宋"/>
          <w:sz w:val="28"/>
          <w:szCs w:val="28"/>
        </w:rPr>
        <w:t>推进活动和中国质量月活动等全国性质量活动的组织和指导工作。</w:t>
      </w:r>
    </w:p>
    <w:sectPr w:rsidR="00E678B2" w:rsidRPr="00E6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1E" w:rsidRDefault="00B07F1E" w:rsidP="00286CA1">
      <w:r>
        <w:separator/>
      </w:r>
    </w:p>
  </w:endnote>
  <w:endnote w:type="continuationSeparator" w:id="0">
    <w:p w:rsidR="00B07F1E" w:rsidRDefault="00B07F1E" w:rsidP="0028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1E" w:rsidRDefault="00B07F1E" w:rsidP="00286CA1">
      <w:r>
        <w:separator/>
      </w:r>
    </w:p>
  </w:footnote>
  <w:footnote w:type="continuationSeparator" w:id="0">
    <w:p w:rsidR="00B07F1E" w:rsidRDefault="00B07F1E" w:rsidP="0028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4"/>
    <w:rsid w:val="00000A8E"/>
    <w:rsid w:val="00060F84"/>
    <w:rsid w:val="0016701A"/>
    <w:rsid w:val="00203ECB"/>
    <w:rsid w:val="00286CA1"/>
    <w:rsid w:val="00370604"/>
    <w:rsid w:val="00395767"/>
    <w:rsid w:val="00475E4A"/>
    <w:rsid w:val="00537549"/>
    <w:rsid w:val="00566C1A"/>
    <w:rsid w:val="00742D43"/>
    <w:rsid w:val="00747BFC"/>
    <w:rsid w:val="008848E2"/>
    <w:rsid w:val="008F58E7"/>
    <w:rsid w:val="00B07F1E"/>
    <w:rsid w:val="00D57A81"/>
    <w:rsid w:val="00D71B9A"/>
    <w:rsid w:val="00DD6B1F"/>
    <w:rsid w:val="00DF1B8C"/>
    <w:rsid w:val="00E02F06"/>
    <w:rsid w:val="00E15634"/>
    <w:rsid w:val="00E678B2"/>
    <w:rsid w:val="00EB7D24"/>
    <w:rsid w:val="00E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CA1"/>
    <w:rPr>
      <w:sz w:val="18"/>
      <w:szCs w:val="18"/>
    </w:rPr>
  </w:style>
  <w:style w:type="character" w:styleId="a5">
    <w:name w:val="Hyperlink"/>
    <w:basedOn w:val="a0"/>
    <w:uiPriority w:val="99"/>
    <w:unhideWhenUsed/>
    <w:rsid w:val="008F58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CA1"/>
    <w:rPr>
      <w:sz w:val="18"/>
      <w:szCs w:val="18"/>
    </w:rPr>
  </w:style>
  <w:style w:type="character" w:styleId="a5">
    <w:name w:val="Hyperlink"/>
    <w:basedOn w:val="a0"/>
    <w:uiPriority w:val="99"/>
    <w:unhideWhenUsed/>
    <w:rsid w:val="008F5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48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99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4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李铁钢</dc:creator>
  <cp:keywords/>
  <dc:description/>
  <cp:lastModifiedBy>张伟</cp:lastModifiedBy>
  <cp:revision>17</cp:revision>
  <dcterms:created xsi:type="dcterms:W3CDTF">2018-05-22T03:20:00Z</dcterms:created>
  <dcterms:modified xsi:type="dcterms:W3CDTF">2019-05-09T01:58:00Z</dcterms:modified>
</cp:coreProperties>
</file>