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53" w:rsidRPr="007840FE" w:rsidRDefault="007B74BA" w:rsidP="00DD7853">
      <w:pPr>
        <w:pStyle w:val="a4"/>
        <w:rPr>
          <w:rFonts w:ascii="方正小标宋简体" w:eastAsia="方正小标宋简体" w:hAnsi="宋体" w:cs="方正小标宋简体"/>
          <w:b w:val="0"/>
          <w:sz w:val="44"/>
          <w:szCs w:val="44"/>
        </w:rPr>
      </w:pPr>
      <w:r w:rsidRPr="007840FE">
        <w:rPr>
          <w:rFonts w:ascii="方正小标宋简体" w:eastAsia="方正小标宋简体" w:hAnsi="宋体" w:cs="方正小标宋简体" w:hint="eastAsia"/>
          <w:b w:val="0"/>
          <w:sz w:val="44"/>
          <w:szCs w:val="44"/>
        </w:rPr>
        <w:t>中国贸易报社</w:t>
      </w:r>
      <w:r w:rsidR="00D03D6D" w:rsidRPr="007840FE">
        <w:rPr>
          <w:rFonts w:ascii="方正小标宋简体" w:eastAsia="方正小标宋简体" w:hAnsi="宋体" w:cs="方正小标宋简体" w:hint="eastAsia"/>
          <w:b w:val="0"/>
          <w:sz w:val="44"/>
          <w:szCs w:val="44"/>
        </w:rPr>
        <w:t>2019年</w:t>
      </w:r>
      <w:r w:rsidR="00DD7853" w:rsidRPr="007840FE">
        <w:rPr>
          <w:rFonts w:ascii="方正小标宋简体" w:eastAsia="方正小标宋简体" w:hAnsi="宋体" w:cs="方正小标宋简体" w:hint="eastAsia"/>
          <w:b w:val="0"/>
          <w:sz w:val="44"/>
          <w:szCs w:val="44"/>
        </w:rPr>
        <w:t>招聘公告</w:t>
      </w:r>
    </w:p>
    <w:p w:rsidR="000725C4" w:rsidRPr="000725C4" w:rsidRDefault="000725C4" w:rsidP="000725C4"/>
    <w:p w:rsidR="00DD7853" w:rsidRPr="007840FE" w:rsidRDefault="00AD54F2" w:rsidP="007840FE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 w:rsidRPr="00990427">
        <w:rPr>
          <w:rFonts w:ascii="仿宋_GB2312" w:eastAsia="仿宋_GB2312" w:hAnsi="宋体" w:hint="eastAsia"/>
          <w:sz w:val="32"/>
          <w:szCs w:val="32"/>
        </w:rPr>
        <w:t>中国贸易报社是中国贸促会直属单位，</w:t>
      </w:r>
      <w:r>
        <w:rPr>
          <w:rFonts w:ascii="仿宋_GB2312" w:eastAsia="仿宋_GB2312" w:hAnsi="宋体" w:hint="eastAsia"/>
          <w:sz w:val="32"/>
          <w:szCs w:val="32"/>
        </w:rPr>
        <w:t>职能之一是</w:t>
      </w:r>
      <w:r w:rsidRPr="00990427">
        <w:rPr>
          <w:rFonts w:ascii="仿宋_GB2312" w:eastAsia="仿宋_GB2312" w:hAnsi="宋体" w:hint="eastAsia"/>
          <w:sz w:val="32"/>
          <w:szCs w:val="32"/>
        </w:rPr>
        <w:t>负责编辑出版《中国贸易报》</w:t>
      </w:r>
      <w:r>
        <w:rPr>
          <w:rFonts w:ascii="仿宋_GB2312" w:eastAsia="仿宋_GB2312" w:hAnsi="宋体" w:hint="eastAsia"/>
          <w:sz w:val="32"/>
          <w:szCs w:val="32"/>
        </w:rPr>
        <w:t>，运营中国贸易新闻网和相关微信、微博、客户端。</w:t>
      </w:r>
      <w:r w:rsidRPr="00990427">
        <w:rPr>
          <w:rFonts w:ascii="仿宋_GB2312" w:eastAsia="仿宋_GB2312" w:hAnsi="宋体" w:hint="eastAsia"/>
          <w:sz w:val="32"/>
          <w:szCs w:val="32"/>
        </w:rPr>
        <w:t>《中国贸易报》</w:t>
      </w:r>
      <w:r>
        <w:rPr>
          <w:rFonts w:ascii="仿宋_GB2312" w:eastAsia="仿宋_GB2312" w:hAnsi="宋体" w:hint="eastAsia"/>
          <w:sz w:val="32"/>
          <w:szCs w:val="32"/>
        </w:rPr>
        <w:t>是中国贸促会</w:t>
      </w: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主管主办的经贸类行业大报，</w:t>
      </w:r>
      <w:r w:rsidR="007840FE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国内刊号：CN11-0015，每周二、四出版，面向全国公开发行</w:t>
      </w:r>
      <w:r w:rsidR="007840FE" w:rsidRPr="00E92817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Pr="00990427">
        <w:rPr>
          <w:rFonts w:ascii="仿宋_GB2312" w:eastAsia="仿宋_GB2312" w:hAnsi="宋体" w:hint="eastAsia"/>
          <w:sz w:val="32"/>
          <w:szCs w:val="32"/>
        </w:rPr>
        <w:t>核心受众为各级、各行业国际贸易</w:t>
      </w:r>
      <w:r>
        <w:rPr>
          <w:rFonts w:ascii="仿宋_GB2312" w:eastAsia="仿宋_GB2312" w:hAnsi="宋体" w:hint="eastAsia"/>
          <w:sz w:val="32"/>
          <w:szCs w:val="32"/>
        </w:rPr>
        <w:t>投资</w:t>
      </w:r>
      <w:r w:rsidRPr="00990427">
        <w:rPr>
          <w:rFonts w:ascii="仿宋_GB2312" w:eastAsia="仿宋_GB2312" w:hAnsi="宋体" w:hint="eastAsia"/>
          <w:sz w:val="32"/>
          <w:szCs w:val="32"/>
        </w:rPr>
        <w:t>促进机构，中国国际商会各地区、各行业商会及其会员，相关政府部门和社会组织，各国驻华使馆和商务机构，中国外向型企业，外商投资企业，会议、展览和商事法律服务企业。</w:t>
      </w:r>
    </w:p>
    <w:p w:rsidR="007840FE" w:rsidRDefault="00DD7853" w:rsidP="007840FE">
      <w:pPr>
        <w:widowControl/>
        <w:spacing w:line="360" w:lineRule="auto"/>
        <w:ind w:firstLine="640"/>
        <w:jc w:val="left"/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</w:pP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根据工作需要，</w:t>
      </w:r>
      <w:r w:rsidR="007840FE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中国贸易报社</w:t>
      </w: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拟公开招聘5名应届毕业生</w:t>
      </w:r>
      <w:r w:rsidR="007840FE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入职报社担任编辑、记者。</w:t>
      </w: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有关事项如下：</w:t>
      </w:r>
    </w:p>
    <w:p w:rsidR="002110EE" w:rsidRPr="007840FE" w:rsidRDefault="002110EE" w:rsidP="007840FE">
      <w:pPr>
        <w:widowControl/>
        <w:spacing w:line="360" w:lineRule="auto"/>
        <w:ind w:firstLine="640"/>
        <w:jc w:val="left"/>
        <w:rPr>
          <w:rFonts w:ascii="仿宋_GB2312" w:eastAsia="仿宋_GB2312" w:hAnsi="Helvetica" w:cs="Helvetica"/>
          <w:color w:val="000000" w:themeColor="text1"/>
          <w:kern w:val="0"/>
          <w:sz w:val="32"/>
          <w:szCs w:val="32"/>
        </w:rPr>
      </w:pPr>
      <w:r w:rsidRPr="007840FE">
        <w:rPr>
          <w:rFonts w:ascii="黑体" w:eastAsia="黑体" w:hAnsi="黑体" w:cs="Helvetica" w:hint="eastAsia"/>
          <w:color w:val="000000" w:themeColor="text1"/>
          <w:kern w:val="0"/>
          <w:sz w:val="32"/>
          <w:szCs w:val="32"/>
        </w:rPr>
        <w:t>一、招聘岗位及要求</w:t>
      </w:r>
    </w:p>
    <w:p w:rsidR="007840FE" w:rsidRDefault="002110EE" w:rsidP="007840FE">
      <w:pPr>
        <w:widowControl/>
        <w:shd w:val="clear" w:color="auto" w:fill="FFFFFF"/>
        <w:spacing w:line="360" w:lineRule="auto"/>
        <w:ind w:firstLine="640"/>
        <w:jc w:val="left"/>
        <w:rPr>
          <w:rFonts w:ascii="仿宋_GB2312" w:eastAsia="仿宋_GB2312" w:hAnsi="Helvetica" w:cs="Helvetica" w:hint="eastAsia"/>
          <w:color w:val="000000" w:themeColor="text1"/>
          <w:kern w:val="0"/>
          <w:szCs w:val="21"/>
        </w:rPr>
      </w:pP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  <w:shd w:val="clear" w:color="auto" w:fill="FFFFFF"/>
        </w:rPr>
        <w:t>具体招聘岗位和要求见</w:t>
      </w: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招聘岗位表（</w:t>
      </w: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  <w:shd w:val="clear" w:color="auto" w:fill="FFFFFF"/>
        </w:rPr>
        <w:t>附件1）。</w:t>
      </w:r>
    </w:p>
    <w:p w:rsidR="002110EE" w:rsidRPr="007840FE" w:rsidRDefault="002110EE" w:rsidP="007840FE">
      <w:pPr>
        <w:widowControl/>
        <w:shd w:val="clear" w:color="auto" w:fill="FFFFFF"/>
        <w:spacing w:line="360" w:lineRule="auto"/>
        <w:ind w:firstLine="640"/>
        <w:jc w:val="left"/>
        <w:rPr>
          <w:rFonts w:ascii="仿宋_GB2312" w:eastAsia="仿宋_GB2312" w:hAnsi="Helvetica" w:cs="Helvetica"/>
          <w:color w:val="000000" w:themeColor="text1"/>
          <w:kern w:val="0"/>
          <w:szCs w:val="21"/>
        </w:rPr>
      </w:pPr>
      <w:r w:rsidRPr="007840FE">
        <w:rPr>
          <w:rFonts w:ascii="黑体" w:eastAsia="黑体" w:hAnsi="黑体" w:cs="Helvetica" w:hint="eastAsia"/>
          <w:color w:val="000000" w:themeColor="text1"/>
          <w:kern w:val="0"/>
          <w:sz w:val="32"/>
          <w:szCs w:val="32"/>
        </w:rPr>
        <w:t>二</w:t>
      </w:r>
      <w:r w:rsidR="00DD7853" w:rsidRPr="007840FE">
        <w:rPr>
          <w:rFonts w:ascii="黑体" w:eastAsia="黑体" w:hAnsi="黑体" w:cs="Helvetica" w:hint="eastAsia"/>
          <w:color w:val="000000" w:themeColor="text1"/>
          <w:kern w:val="0"/>
          <w:sz w:val="32"/>
          <w:szCs w:val="32"/>
        </w:rPr>
        <w:t>、</w:t>
      </w:r>
      <w:r w:rsidRPr="007840FE">
        <w:rPr>
          <w:rFonts w:ascii="黑体" w:eastAsia="黑体" w:hAnsi="黑体" w:cs="Helvetica" w:hint="eastAsia"/>
          <w:color w:val="000000" w:themeColor="text1"/>
          <w:sz w:val="32"/>
          <w:szCs w:val="32"/>
        </w:rPr>
        <w:t>报名事项</w:t>
      </w:r>
    </w:p>
    <w:p w:rsidR="002110EE" w:rsidRPr="00E92817" w:rsidRDefault="002110EE" w:rsidP="000725C4">
      <w:pPr>
        <w:widowControl/>
        <w:spacing w:line="360" w:lineRule="auto"/>
        <w:ind w:firstLine="640"/>
        <w:jc w:val="left"/>
        <w:rPr>
          <w:rFonts w:ascii="仿宋_GB2312" w:eastAsia="仿宋_GB2312" w:cs="’Times New Roman’"/>
          <w:color w:val="000000" w:themeColor="text1"/>
          <w:sz w:val="32"/>
          <w:szCs w:val="32"/>
        </w:rPr>
      </w:pP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  <w:shd w:val="clear" w:color="auto" w:fill="FFFFFF"/>
        </w:rPr>
        <w:t>请如实完整填写《中国贸易报社</w:t>
      </w:r>
      <w:r w:rsidR="00B17623" w:rsidRPr="00B17623">
        <w:rPr>
          <w:rFonts w:ascii="仿宋_GB2312" w:eastAsia="仿宋_GB2312" w:hAnsi="Helvetica" w:cs="Helvetica"/>
          <w:color w:val="000000" w:themeColor="text1"/>
          <w:kern w:val="0"/>
          <w:sz w:val="32"/>
          <w:szCs w:val="32"/>
          <w:shd w:val="clear" w:color="auto" w:fill="FFFFFF"/>
        </w:rPr>
        <w:t>招聘报名表</w:t>
      </w: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  <w:shd w:val="clear" w:color="auto" w:fill="FFFFFF"/>
        </w:rPr>
        <w:t>》（见附件2），</w:t>
      </w:r>
      <w:r w:rsidRPr="00E92817">
        <w:rPr>
          <w:rFonts w:ascii="仿宋_GB2312" w:eastAsia="仿宋_GB2312" w:cs="’Times New Roman’" w:hint="eastAsia"/>
          <w:color w:val="000000" w:themeColor="text1"/>
          <w:sz w:val="32"/>
          <w:szCs w:val="32"/>
        </w:rPr>
        <w:t>将个人电子照片粘贴在简历内，并附学历学位证书、其他资格证书和相关材料扫描件</w:t>
      </w: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。</w:t>
      </w:r>
      <w:r w:rsidRPr="00E92817">
        <w:rPr>
          <w:rFonts w:ascii="仿宋_GB2312" w:eastAsia="仿宋_GB2312" w:cs="’Times New Roman’" w:hint="eastAsia"/>
          <w:color w:val="000000" w:themeColor="text1"/>
          <w:sz w:val="32"/>
          <w:szCs w:val="32"/>
        </w:rPr>
        <w:t>邮件名请按照“岗位+专业+姓名”形式填写，不接收其他版式简历。每名应聘者限报一个岗位。</w:t>
      </w:r>
    </w:p>
    <w:p w:rsidR="005C625F" w:rsidRPr="00E92817" w:rsidRDefault="007B74BA" w:rsidP="000725C4">
      <w:pPr>
        <w:widowControl/>
        <w:spacing w:line="360" w:lineRule="auto"/>
        <w:jc w:val="left"/>
        <w:rPr>
          <w:rFonts w:ascii="仿宋_GB2312" w:eastAsia="仿宋_GB2312" w:hAnsi="Helvetica" w:cs="Helvetica"/>
          <w:color w:val="000000" w:themeColor="text1"/>
          <w:kern w:val="0"/>
          <w:szCs w:val="21"/>
        </w:rPr>
      </w:pPr>
      <w:r w:rsidRPr="00E92817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 xml:space="preserve">  </w:t>
      </w:r>
      <w:r w:rsidR="007840FE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 xml:space="preserve"> </w:t>
      </w:r>
      <w:r w:rsidRPr="00E92817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 xml:space="preserve"> </w:t>
      </w:r>
      <w:r w:rsidR="005C625F" w:rsidRPr="00E92817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报名时间：2019年3月</w:t>
      </w:r>
      <w:r w:rsidRPr="00E92817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1</w:t>
      </w:r>
      <w:r w:rsidR="005C625F" w:rsidRPr="00E92817"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8日-3月31日</w:t>
      </w:r>
    </w:p>
    <w:p w:rsidR="00DD7853" w:rsidRPr="00E92817" w:rsidRDefault="005C625F" w:rsidP="000725C4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Helvetica" w:cs="Helvetica"/>
          <w:color w:val="000000" w:themeColor="text1"/>
          <w:kern w:val="0"/>
          <w:sz w:val="32"/>
          <w:szCs w:val="32"/>
        </w:rPr>
      </w:pPr>
      <w:r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lastRenderedPageBreak/>
        <w:t xml:space="preserve">   </w:t>
      </w:r>
      <w:r w:rsidR="007840FE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 xml:space="preserve"> </w:t>
      </w:r>
      <w:r w:rsidR="002110EE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联系人：陈宇阳</w:t>
      </w:r>
      <w:r w:rsidR="002110EE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br/>
      </w:r>
      <w:r w:rsidR="002110EE" w:rsidRPr="00E92817">
        <w:rPr>
          <w:rFonts w:ascii="Helvetica" w:eastAsia="仿宋_GB2312" w:hAnsi="Helvetica" w:cs="Helvetica" w:hint="eastAsia"/>
          <w:color w:val="000000" w:themeColor="text1"/>
          <w:kern w:val="0"/>
          <w:sz w:val="32"/>
          <w:szCs w:val="32"/>
        </w:rPr>
        <w:t>   </w:t>
      </w:r>
      <w:r w:rsidR="007840FE">
        <w:rPr>
          <w:rFonts w:ascii="Helvetica" w:eastAsia="仿宋_GB2312" w:hAnsi="Helvetica" w:cs="Helvetica" w:hint="eastAsia"/>
          <w:color w:val="000000" w:themeColor="text1"/>
          <w:kern w:val="0"/>
          <w:sz w:val="32"/>
          <w:szCs w:val="32"/>
        </w:rPr>
        <w:t xml:space="preserve"> </w:t>
      </w:r>
      <w:r w:rsidR="002110EE" w:rsidRPr="00E92817">
        <w:rPr>
          <w:rFonts w:ascii="Helvetica" w:eastAsia="仿宋_GB2312" w:hAnsi="Helvetica" w:cs="Helvetica" w:hint="eastAsia"/>
          <w:color w:val="000000" w:themeColor="text1"/>
          <w:kern w:val="0"/>
          <w:sz w:val="32"/>
          <w:szCs w:val="32"/>
        </w:rPr>
        <w:t> </w:t>
      </w:r>
      <w:r w:rsidR="007840FE">
        <w:rPr>
          <w:rFonts w:ascii="Helvetica" w:eastAsia="仿宋_GB2312" w:hAnsi="Helvetica" w:cs="Helvetica" w:hint="eastAsia"/>
          <w:color w:val="000000" w:themeColor="text1"/>
          <w:kern w:val="0"/>
          <w:sz w:val="32"/>
          <w:szCs w:val="32"/>
        </w:rPr>
        <w:t xml:space="preserve"> </w:t>
      </w:r>
      <w:r w:rsidR="002110EE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电子邮箱：</w:t>
      </w:r>
      <w:hyperlink r:id="rId6" w:history="1">
        <w:r w:rsidR="002110EE" w:rsidRPr="00E92817">
          <w:rPr>
            <w:rStyle w:val="a5"/>
            <w:rFonts w:ascii="仿宋_GB2312" w:eastAsia="仿宋_GB2312" w:hAnsi="Helvetica" w:cs="Helvetica" w:hint="eastAsia"/>
            <w:color w:val="000000" w:themeColor="text1"/>
            <w:kern w:val="0"/>
            <w:sz w:val="32"/>
            <w:szCs w:val="32"/>
            <w:u w:val="none"/>
          </w:rPr>
          <w:t>chenyuyang@ccpit.org</w:t>
        </w:r>
        <w:r w:rsidR="002110EE" w:rsidRPr="00E92817">
          <w:rPr>
            <w:rStyle w:val="a5"/>
            <w:rFonts w:ascii="仿宋_GB2312" w:eastAsia="仿宋_GB2312" w:hAnsi="Helvetica" w:cs="Helvetica" w:hint="eastAsia"/>
            <w:color w:val="000000" w:themeColor="text1"/>
            <w:kern w:val="0"/>
            <w:sz w:val="32"/>
            <w:szCs w:val="32"/>
            <w:u w:val="none"/>
          </w:rPr>
          <w:br/>
        </w:r>
        <w:r w:rsidR="002110EE" w:rsidRPr="00E92817">
          <w:rPr>
            <w:rStyle w:val="a5"/>
            <w:rFonts w:ascii="Helvetica" w:eastAsia="仿宋_GB2312" w:hAnsi="Helvetica" w:cs="Helvetica" w:hint="eastAsia"/>
            <w:color w:val="000000" w:themeColor="text1"/>
            <w:kern w:val="0"/>
            <w:sz w:val="32"/>
            <w:szCs w:val="32"/>
            <w:u w:val="none"/>
          </w:rPr>
          <w:t>    </w:t>
        </w:r>
        <w:r w:rsidR="007840FE">
          <w:rPr>
            <w:rStyle w:val="a5"/>
            <w:rFonts w:ascii="Helvetica" w:eastAsia="仿宋_GB2312" w:hAnsi="Helvetica" w:cs="Helvetica" w:hint="eastAsia"/>
            <w:color w:val="000000" w:themeColor="text1"/>
            <w:kern w:val="0"/>
            <w:sz w:val="32"/>
            <w:szCs w:val="32"/>
            <w:u w:val="none"/>
          </w:rPr>
          <w:t xml:space="preserve">  </w:t>
        </w:r>
        <w:r w:rsidR="002110EE" w:rsidRPr="00E92817">
          <w:rPr>
            <w:rStyle w:val="a5"/>
            <w:rFonts w:ascii="仿宋_GB2312" w:eastAsia="仿宋_GB2312" w:hAnsi="Helvetica" w:cs="Helvetica" w:hint="eastAsia"/>
            <w:color w:val="000000" w:themeColor="text1"/>
            <w:kern w:val="0"/>
            <w:sz w:val="32"/>
            <w:szCs w:val="32"/>
            <w:u w:val="none"/>
          </w:rPr>
          <w:t>联系电话：（010）64664888转3041。</w:t>
        </w:r>
      </w:hyperlink>
      <w:r w:rsidR="00DD7853" w:rsidRPr="00E92817">
        <w:rPr>
          <w:rFonts w:ascii="Helvetica" w:eastAsia="仿宋_GB2312" w:hAnsi="Helvetica" w:cs="Helvetica" w:hint="eastAsia"/>
          <w:color w:val="000000" w:themeColor="text1"/>
          <w:kern w:val="0"/>
          <w:sz w:val="32"/>
          <w:szCs w:val="32"/>
        </w:rPr>
        <w:t> </w:t>
      </w:r>
    </w:p>
    <w:p w:rsidR="00DD7853" w:rsidRPr="007840FE" w:rsidRDefault="00DD7853" w:rsidP="007840FE">
      <w:pPr>
        <w:widowControl/>
        <w:spacing w:line="360" w:lineRule="auto"/>
        <w:ind w:firstLine="640"/>
        <w:jc w:val="left"/>
        <w:rPr>
          <w:rFonts w:ascii="黑体" w:eastAsia="黑体" w:hAnsi="黑体" w:cs="Helvetica"/>
          <w:color w:val="000000" w:themeColor="text1"/>
          <w:kern w:val="0"/>
          <w:szCs w:val="21"/>
        </w:rPr>
      </w:pPr>
      <w:r w:rsidRPr="007840FE">
        <w:rPr>
          <w:rFonts w:ascii="Helvetica" w:eastAsia="黑体" w:hAnsi="Helvetica" w:cs="Helvetica" w:hint="eastAsia"/>
          <w:color w:val="000000" w:themeColor="text1"/>
          <w:kern w:val="0"/>
          <w:szCs w:val="21"/>
        </w:rPr>
        <w:t> </w:t>
      </w:r>
      <w:r w:rsidR="002110EE" w:rsidRPr="007840FE">
        <w:rPr>
          <w:rFonts w:ascii="黑体" w:eastAsia="黑体" w:hAnsi="黑体" w:cs="Helvetica" w:hint="eastAsia"/>
          <w:color w:val="000000" w:themeColor="text1"/>
          <w:kern w:val="0"/>
          <w:sz w:val="32"/>
          <w:szCs w:val="32"/>
        </w:rPr>
        <w:t>三</w:t>
      </w:r>
      <w:r w:rsidRPr="007840FE">
        <w:rPr>
          <w:rFonts w:ascii="黑体" w:eastAsia="黑体" w:hAnsi="黑体" w:cs="Helvetica" w:hint="eastAsia"/>
          <w:color w:val="000000" w:themeColor="text1"/>
          <w:kern w:val="0"/>
          <w:sz w:val="32"/>
          <w:szCs w:val="32"/>
        </w:rPr>
        <w:t>、考试及其他事项</w:t>
      </w:r>
    </w:p>
    <w:p w:rsidR="000725C4" w:rsidRPr="00E92817" w:rsidRDefault="00AB6388" w:rsidP="000725C4">
      <w:pPr>
        <w:widowControl/>
        <w:spacing w:line="360" w:lineRule="auto"/>
        <w:ind w:firstLine="640"/>
        <w:jc w:val="left"/>
        <w:rPr>
          <w:rFonts w:ascii="仿宋_GB2312" w:eastAsia="仿宋_GB2312" w:hAnsi="Helvetica" w:cs="Helvetica"/>
          <w:color w:val="000000" w:themeColor="text1"/>
          <w:kern w:val="0"/>
          <w:szCs w:val="21"/>
        </w:rPr>
      </w:pPr>
      <w:r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报名者需参加笔试和面试。</w:t>
      </w:r>
      <w:r w:rsidR="007840FE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中国</w:t>
      </w:r>
      <w:r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贸易报社</w:t>
      </w:r>
      <w:r w:rsidR="00DD7853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将根据岗位要求对报名人员进行资格审查，确定参加笔试和面试的人员。最终，根据综合成绩确定拟聘人选，并履行体检、考察、公示等程序。考试具体时间、地点将通过邮件或电话通知。</w:t>
      </w:r>
    </w:p>
    <w:p w:rsidR="000725C4" w:rsidRPr="00E92817" w:rsidRDefault="000725C4" w:rsidP="000725C4">
      <w:pPr>
        <w:widowControl/>
        <w:spacing w:line="360" w:lineRule="auto"/>
        <w:ind w:firstLine="640"/>
        <w:jc w:val="left"/>
        <w:rPr>
          <w:rFonts w:ascii="仿宋_GB2312" w:eastAsia="仿宋_GB2312" w:hAnsi="Helvetica" w:cs="Helvetica"/>
          <w:color w:val="000000" w:themeColor="text1"/>
          <w:kern w:val="0"/>
          <w:szCs w:val="21"/>
        </w:rPr>
      </w:pPr>
    </w:p>
    <w:p w:rsidR="000725C4" w:rsidRPr="00E92817" w:rsidRDefault="000725C4" w:rsidP="000725C4">
      <w:pPr>
        <w:widowControl/>
        <w:spacing w:line="360" w:lineRule="auto"/>
        <w:ind w:firstLine="640"/>
        <w:jc w:val="left"/>
        <w:rPr>
          <w:rFonts w:ascii="仿宋_GB2312" w:eastAsia="仿宋_GB2312" w:hAnsi="Helvetica" w:cs="Helvetica"/>
          <w:color w:val="000000" w:themeColor="text1"/>
          <w:kern w:val="0"/>
          <w:szCs w:val="21"/>
        </w:rPr>
      </w:pPr>
    </w:p>
    <w:p w:rsidR="00DD7853" w:rsidRPr="00E92817" w:rsidRDefault="005758D2" w:rsidP="005758D2">
      <w:pPr>
        <w:widowControl/>
        <w:spacing w:line="360" w:lineRule="auto"/>
        <w:ind w:right="640" w:firstLine="640"/>
        <w:jc w:val="center"/>
        <w:rPr>
          <w:rFonts w:ascii="仿宋_GB2312" w:eastAsia="仿宋_GB2312" w:hAnsi="Helvetica" w:cs="Helvetica"/>
          <w:color w:val="000000" w:themeColor="text1"/>
          <w:kern w:val="0"/>
          <w:szCs w:val="21"/>
        </w:rPr>
      </w:pPr>
      <w:r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 xml:space="preserve">                          </w:t>
      </w:r>
      <w:r w:rsidR="00DD7853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中国贸易报社</w:t>
      </w:r>
      <w:r w:rsidR="00DD7853" w:rsidRPr="00E92817">
        <w:rPr>
          <w:rFonts w:ascii="Helvetica" w:eastAsia="仿宋_GB2312" w:hAnsi="Helvetica" w:cs="Helvetica" w:hint="eastAsia"/>
          <w:color w:val="000000" w:themeColor="text1"/>
          <w:kern w:val="0"/>
          <w:sz w:val="32"/>
          <w:szCs w:val="32"/>
        </w:rPr>
        <w:t>   </w:t>
      </w:r>
    </w:p>
    <w:p w:rsidR="00DD7853" w:rsidRPr="00E92817" w:rsidRDefault="005758D2" w:rsidP="005758D2">
      <w:pPr>
        <w:widowControl/>
        <w:spacing w:line="360" w:lineRule="auto"/>
        <w:ind w:right="640" w:firstLine="640"/>
        <w:jc w:val="center"/>
        <w:rPr>
          <w:rFonts w:ascii="仿宋_GB2312" w:eastAsia="仿宋_GB2312" w:hAnsi="Helvetica" w:cs="Helvetica"/>
          <w:color w:val="000000" w:themeColor="text1"/>
          <w:kern w:val="0"/>
          <w:szCs w:val="21"/>
        </w:rPr>
      </w:pPr>
      <w:r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 xml:space="preserve">                         </w:t>
      </w:r>
      <w:r w:rsidR="00DD7853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2</w:t>
      </w:r>
      <w:r w:rsidR="005C625F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019</w:t>
      </w:r>
      <w:r w:rsidR="00DD7853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年</w:t>
      </w:r>
      <w:r w:rsidR="005C625F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3</w:t>
      </w:r>
      <w:r w:rsidR="00DD7853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月</w:t>
      </w:r>
      <w:r w:rsidR="005C625F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13</w:t>
      </w:r>
      <w:r w:rsidR="00DD7853" w:rsidRPr="00E92817">
        <w:rPr>
          <w:rFonts w:ascii="仿宋_GB2312" w:eastAsia="仿宋_GB2312" w:hAnsi="Helvetica" w:cs="Helvetica" w:hint="eastAsia"/>
          <w:color w:val="000000" w:themeColor="text1"/>
          <w:kern w:val="0"/>
          <w:sz w:val="32"/>
          <w:szCs w:val="32"/>
        </w:rPr>
        <w:t>日</w:t>
      </w:r>
    </w:p>
    <w:p w:rsidR="002110EE" w:rsidRPr="00E92817" w:rsidRDefault="00DD7853" w:rsidP="000725C4">
      <w:pPr>
        <w:widowControl/>
        <w:spacing w:line="360" w:lineRule="auto"/>
        <w:ind w:firstLine="640"/>
        <w:jc w:val="left"/>
        <w:rPr>
          <w:rFonts w:ascii="仿宋_GB2312" w:eastAsia="仿宋_GB2312" w:hAnsi="Helvetica" w:cs="Helvetica"/>
          <w:color w:val="000000" w:themeColor="text1"/>
          <w:kern w:val="0"/>
          <w:szCs w:val="21"/>
        </w:rPr>
      </w:pPr>
      <w:r w:rsidRPr="00E92817">
        <w:rPr>
          <w:rFonts w:ascii="Helvetica" w:eastAsia="仿宋_GB2312" w:hAnsi="Helvetica" w:cs="Helvetica" w:hint="eastAsia"/>
          <w:color w:val="000000" w:themeColor="text1"/>
          <w:kern w:val="0"/>
          <w:szCs w:val="21"/>
        </w:rPr>
        <w:t> </w:t>
      </w:r>
    </w:p>
    <w:sectPr w:rsidR="002110EE" w:rsidRPr="00E92817" w:rsidSect="005D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21B" w:rsidRDefault="0080521B" w:rsidP="000725C4">
      <w:r>
        <w:separator/>
      </w:r>
    </w:p>
  </w:endnote>
  <w:endnote w:type="continuationSeparator" w:id="0">
    <w:p w:rsidR="0080521B" w:rsidRDefault="0080521B" w:rsidP="0007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21B" w:rsidRDefault="0080521B" w:rsidP="000725C4">
      <w:r>
        <w:separator/>
      </w:r>
    </w:p>
  </w:footnote>
  <w:footnote w:type="continuationSeparator" w:id="0">
    <w:p w:rsidR="0080521B" w:rsidRDefault="0080521B" w:rsidP="00072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853"/>
    <w:rsid w:val="000725C4"/>
    <w:rsid w:val="002110EE"/>
    <w:rsid w:val="00363A95"/>
    <w:rsid w:val="003B289A"/>
    <w:rsid w:val="003F6295"/>
    <w:rsid w:val="005758D2"/>
    <w:rsid w:val="005C625F"/>
    <w:rsid w:val="005D4AA1"/>
    <w:rsid w:val="006E483A"/>
    <w:rsid w:val="007840FE"/>
    <w:rsid w:val="007B74BA"/>
    <w:rsid w:val="007D2504"/>
    <w:rsid w:val="0080521B"/>
    <w:rsid w:val="009222D9"/>
    <w:rsid w:val="00AB6388"/>
    <w:rsid w:val="00AD54F2"/>
    <w:rsid w:val="00B17623"/>
    <w:rsid w:val="00B337AD"/>
    <w:rsid w:val="00BE7346"/>
    <w:rsid w:val="00D03D6D"/>
    <w:rsid w:val="00DD7853"/>
    <w:rsid w:val="00E9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853"/>
    <w:rPr>
      <w:b/>
      <w:bCs/>
    </w:rPr>
  </w:style>
  <w:style w:type="paragraph" w:styleId="a4">
    <w:name w:val="Title"/>
    <w:basedOn w:val="a"/>
    <w:next w:val="a"/>
    <w:link w:val="Char"/>
    <w:uiPriority w:val="99"/>
    <w:qFormat/>
    <w:rsid w:val="00DD7853"/>
    <w:pPr>
      <w:spacing w:before="240" w:after="60"/>
      <w:jc w:val="center"/>
      <w:outlineLvl w:val="0"/>
    </w:pPr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99"/>
    <w:rsid w:val="00DD7853"/>
    <w:rPr>
      <w:rFonts w:ascii="Calibri Light" w:eastAsia="宋体" w:hAnsi="Calibri Light" w:cs="Calibri Light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2110EE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072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725C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72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725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4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47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1173">
                                  <w:marLeft w:val="10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4935">
                                  <w:marLeft w:val="10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0464">
                                  <w:marLeft w:val="0"/>
                                  <w:marRight w:val="1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7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5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7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4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5705">
                                  <w:marLeft w:val="10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629">
                                  <w:marLeft w:val="10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8557">
                                  <w:marLeft w:val="0"/>
                                  <w:marRight w:val="1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50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0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19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6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1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27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36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04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yuyang@ccpit.org&#160;&#160;&#160;&#160;&#32852;&#31995;&#30005;&#35805;&#65306;&#65288;010&#65289;64664888&#36716;3041&#1229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陈宇阳</dc:creator>
  <cp:lastModifiedBy>20160815</cp:lastModifiedBy>
  <cp:revision>4</cp:revision>
  <dcterms:created xsi:type="dcterms:W3CDTF">2019-03-14T05:47:00Z</dcterms:created>
  <dcterms:modified xsi:type="dcterms:W3CDTF">2019-03-14T06:01:00Z</dcterms:modified>
</cp:coreProperties>
</file>