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DB19" w14:textId="04A51E93" w:rsidR="00123D7F" w:rsidRPr="008E0FC2" w:rsidRDefault="00C643F5" w:rsidP="00123D7F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 w:val="28"/>
        </w:rPr>
      </w:pPr>
      <w:r>
        <w:rPr>
          <w:rFonts w:ascii="仿宋_GB2312" w:eastAsia="仿宋_GB2312" w:hAnsi="仿宋_GB2312" w:hint="eastAsia"/>
          <w:b/>
          <w:color w:val="C0504D"/>
          <w:sz w:val="28"/>
        </w:rPr>
        <w:t>第</w:t>
      </w:r>
      <w:r w:rsidR="00D363AB">
        <w:rPr>
          <w:rFonts w:ascii="仿宋_GB2312" w:eastAsia="仿宋_GB2312" w:hAnsi="仿宋_GB2312" w:hint="eastAsia"/>
          <w:b/>
          <w:color w:val="C0504D"/>
          <w:sz w:val="28"/>
        </w:rPr>
        <w:t>七</w:t>
      </w:r>
      <w:r w:rsidR="00123D7F" w:rsidRPr="008E0FC2">
        <w:rPr>
          <w:rFonts w:ascii="仿宋_GB2312" w:eastAsia="仿宋_GB2312" w:hAnsi="仿宋_GB2312" w:hint="eastAsia"/>
          <w:b/>
          <w:color w:val="C0504D"/>
          <w:sz w:val="28"/>
        </w:rPr>
        <w:t>届新</w:t>
      </w:r>
      <w:r w:rsidR="00123D7F" w:rsidRPr="008E0FC2">
        <w:rPr>
          <w:rFonts w:ascii="仿宋_GB2312" w:eastAsia="仿宋_GB2312" w:hAnsi="仿宋_GB2312" w:hint="eastAsia"/>
          <w:b/>
          <w:color w:val="C0504D" w:themeColor="accent2"/>
          <w:sz w:val="28"/>
        </w:rPr>
        <w:t>时</w:t>
      </w:r>
      <w:r w:rsidR="00123D7F" w:rsidRPr="008E0FC2">
        <w:rPr>
          <w:rFonts w:ascii="仿宋_GB2312" w:eastAsia="仿宋_GB2312" w:hAnsi="仿宋_GB2312" w:hint="eastAsia"/>
          <w:b/>
          <w:color w:val="C0504D"/>
          <w:sz w:val="28"/>
        </w:rPr>
        <w:t>代中国青年经济论坛</w:t>
      </w:r>
    </w:p>
    <w:p w14:paraId="2AA31D22" w14:textId="77777777" w:rsidR="00123D7F" w:rsidRPr="008E0FC2" w:rsidRDefault="00123D7F" w:rsidP="00123D7F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Cs w:val="21"/>
        </w:rPr>
      </w:pPr>
      <w:r w:rsidRPr="008E0FC2">
        <w:rPr>
          <w:rFonts w:ascii="仿宋_GB2312" w:eastAsia="仿宋_GB2312" w:hAnsi="仿宋_GB2312" w:hint="eastAsia"/>
          <w:b/>
          <w:color w:val="C0504D"/>
          <w:sz w:val="28"/>
        </w:rPr>
        <w:t>「</w:t>
      </w:r>
      <w:r w:rsidRPr="008E0FC2">
        <w:rPr>
          <w:rFonts w:ascii="仿宋_GB2312" w:eastAsia="仿宋_GB2312" w:hAnsi="仿宋_GB2312"/>
          <w:b/>
          <w:color w:val="C0504D"/>
          <w:sz w:val="28"/>
        </w:rPr>
        <w:t>报名表</w:t>
      </w:r>
      <w:r w:rsidRPr="008E0FC2">
        <w:rPr>
          <w:rFonts w:ascii="仿宋_GB2312" w:eastAsia="仿宋_GB2312" w:hAnsi="仿宋_GB2312" w:hint="eastAsia"/>
          <w:b/>
          <w:color w:val="C0504D"/>
          <w:sz w:val="28"/>
        </w:rPr>
        <w:t>」</w:t>
      </w:r>
    </w:p>
    <w:p w14:paraId="4EA16D07" w14:textId="77777777" w:rsidR="00123D7F" w:rsidRPr="008E0FC2" w:rsidRDefault="00123D7F" w:rsidP="00123D7F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Cs w:val="21"/>
        </w:rPr>
      </w:pPr>
    </w:p>
    <w:p w14:paraId="64F9DECC" w14:textId="02CFEC7B" w:rsidR="00153D92" w:rsidRPr="005B7158" w:rsidRDefault="00123D7F" w:rsidP="005B7158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请于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201</w:t>
      </w:r>
      <w:r w:rsidR="00567BFB">
        <w:rPr>
          <w:rFonts w:ascii="仿宋_GB2312" w:eastAsia="仿宋_GB2312" w:hAnsi="仿宋_GB2312" w:hint="eastAsia"/>
          <w:b/>
          <w:bCs/>
          <w:sz w:val="24"/>
          <w:szCs w:val="24"/>
        </w:rPr>
        <w:t>8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年</w:t>
      </w:r>
      <w:r w:rsidR="00567BFB">
        <w:rPr>
          <w:rFonts w:ascii="仿宋_GB2312" w:eastAsia="仿宋_GB2312" w:hAnsi="仿宋_GB2312" w:hint="eastAsia"/>
          <w:b/>
          <w:bCs/>
          <w:sz w:val="24"/>
          <w:szCs w:val="24"/>
        </w:rPr>
        <w:t>1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月</w:t>
      </w:r>
      <w:r w:rsidR="00567BFB">
        <w:rPr>
          <w:rFonts w:ascii="仿宋_GB2312" w:eastAsia="仿宋_GB2312" w:hAnsi="仿宋_GB2312" w:hint="eastAsia"/>
          <w:b/>
          <w:bCs/>
          <w:sz w:val="24"/>
          <w:szCs w:val="24"/>
        </w:rPr>
        <w:t>10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日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前，将此报名表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电子版（</w:t>
      </w:r>
      <w:proofErr w:type="spellStart"/>
      <w:r w:rsidRPr="008E0FC2">
        <w:rPr>
          <w:rFonts w:ascii="仿宋_GB2312" w:eastAsia="仿宋_GB2312" w:hAnsi="仿宋_GB2312"/>
          <w:b/>
          <w:bCs/>
          <w:sz w:val="24"/>
          <w:szCs w:val="24"/>
        </w:rPr>
        <w:t>docx</w:t>
      </w:r>
      <w:proofErr w:type="spellEnd"/>
      <w:r w:rsidRPr="008E0FC2">
        <w:rPr>
          <w:rFonts w:ascii="仿宋_GB2312" w:eastAsia="仿宋_GB2312" w:hAnsi="仿宋_GB2312"/>
          <w:b/>
          <w:bCs/>
          <w:sz w:val="24"/>
          <w:szCs w:val="24"/>
        </w:rPr>
        <w:t>格式，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无需签章）</w:t>
      </w:r>
      <w:r w:rsidR="00E0299D">
        <w:rPr>
          <w:rFonts w:ascii="仿宋_GB2312" w:eastAsia="仿宋_GB2312" w:hAnsi="仿宋_GB2312" w:hint="eastAsia"/>
          <w:bCs/>
          <w:sz w:val="24"/>
          <w:szCs w:val="24"/>
        </w:rPr>
        <w:t>、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扫描</w:t>
      </w:r>
      <w:r w:rsidRPr="008E0FC2">
        <w:rPr>
          <w:rFonts w:ascii="仿宋_GB2312" w:eastAsia="仿宋_GB2312" w:hAnsi="仿宋_GB2312"/>
          <w:b/>
          <w:bCs/>
          <w:sz w:val="24"/>
          <w:szCs w:val="24"/>
        </w:rPr>
        <w:t>版（pdf格式，需签章）</w:t>
      </w:r>
      <w:r w:rsidR="00E0299D">
        <w:rPr>
          <w:rFonts w:ascii="仿宋_GB2312" w:eastAsia="仿宋_GB2312" w:hAnsi="仿宋_GB2312" w:hint="eastAsia"/>
          <w:b/>
          <w:bCs/>
          <w:sz w:val="24"/>
          <w:szCs w:val="24"/>
        </w:rPr>
        <w:t>以及论文提纲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发</w:t>
      </w:r>
      <w:bookmarkStart w:id="0" w:name="_GoBack"/>
      <w:bookmarkEnd w:id="0"/>
      <w:r w:rsidRPr="008E0FC2">
        <w:rPr>
          <w:rFonts w:ascii="仿宋_GB2312" w:eastAsia="仿宋_GB2312" w:hAnsi="仿宋_GB2312" w:hint="eastAsia"/>
          <w:bCs/>
          <w:sz w:val="24"/>
          <w:szCs w:val="24"/>
        </w:rPr>
        <w:t>送至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pkueconforum@</w:t>
      </w:r>
      <w:r w:rsidRPr="008E0FC2">
        <w:rPr>
          <w:rFonts w:ascii="仿宋_GB2312" w:eastAsia="仿宋_GB2312" w:hAnsi="仿宋_GB2312"/>
          <w:b/>
          <w:bCs/>
          <w:sz w:val="24"/>
          <w:szCs w:val="24"/>
        </w:rPr>
        <w:t>163.com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，过期不再接受申请。</w:t>
      </w:r>
    </w:p>
    <w:p w14:paraId="73CAB58E" w14:textId="5ECFFE7E" w:rsidR="00CE10EC" w:rsidRPr="00CE10EC" w:rsidRDefault="00153D92" w:rsidP="00CE10EC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组委会将根据报名情况，在</w:t>
      </w:r>
      <w:r w:rsidR="005B7158">
        <w:rPr>
          <w:rFonts w:ascii="仿宋_GB2312" w:eastAsia="仿宋_GB2312" w:hAnsi="仿宋_GB2312" w:hint="eastAsia"/>
          <w:bCs/>
          <w:sz w:val="24"/>
          <w:szCs w:val="24"/>
        </w:rPr>
        <w:t>201</w:t>
      </w:r>
      <w:r w:rsidR="00567BFB">
        <w:rPr>
          <w:rFonts w:ascii="仿宋_GB2312" w:eastAsia="仿宋_GB2312" w:hAnsi="仿宋_GB2312" w:hint="eastAsia"/>
          <w:bCs/>
          <w:sz w:val="24"/>
          <w:szCs w:val="24"/>
        </w:rPr>
        <w:t>8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年</w:t>
      </w:r>
      <w:r w:rsidR="00930D88">
        <w:rPr>
          <w:rFonts w:ascii="仿宋_GB2312" w:eastAsia="仿宋_GB2312" w:hAnsi="仿宋_GB2312" w:hint="eastAsia"/>
          <w:bCs/>
          <w:sz w:val="24"/>
          <w:szCs w:val="24"/>
        </w:rPr>
        <w:t>3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月</w:t>
      </w:r>
      <w:r w:rsidR="00930D88">
        <w:rPr>
          <w:rFonts w:ascii="仿宋_GB2312" w:eastAsia="仿宋_GB2312" w:hAnsi="仿宋_GB2312" w:hint="eastAsia"/>
          <w:bCs/>
          <w:sz w:val="24"/>
          <w:szCs w:val="24"/>
        </w:rPr>
        <w:t>1</w:t>
      </w:r>
      <w:r w:rsidR="00567BFB">
        <w:rPr>
          <w:rFonts w:ascii="仿宋_GB2312" w:eastAsia="仿宋_GB2312" w:hAnsi="仿宋_GB2312" w:hint="eastAsia"/>
          <w:bCs/>
          <w:sz w:val="24"/>
          <w:szCs w:val="24"/>
        </w:rPr>
        <w:t>2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日</w:t>
      </w:r>
      <w:r w:rsidR="005B7158">
        <w:rPr>
          <w:rFonts w:ascii="仿宋_GB2312" w:eastAsia="仿宋_GB2312" w:hAnsi="仿宋_GB2312" w:hint="eastAsia"/>
          <w:bCs/>
          <w:sz w:val="24"/>
          <w:szCs w:val="24"/>
        </w:rPr>
        <w:t>前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通过</w:t>
      </w:r>
      <w:r w:rsidR="00123D7F" w:rsidRPr="008E0FC2">
        <w:rPr>
          <w:rFonts w:ascii="仿宋_GB2312" w:eastAsia="仿宋_GB2312" w:hAnsi="仿宋_GB2312"/>
          <w:bCs/>
          <w:sz w:val="24"/>
          <w:szCs w:val="24"/>
        </w:rPr>
        <w:t>电话</w:t>
      </w:r>
      <w:r w:rsidR="00567BFB">
        <w:rPr>
          <w:rFonts w:ascii="仿宋_GB2312" w:eastAsia="仿宋_GB2312" w:hAnsi="仿宋_GB2312" w:hint="eastAsia"/>
          <w:bCs/>
          <w:sz w:val="24"/>
          <w:szCs w:val="24"/>
        </w:rPr>
        <w:t>或</w:t>
      </w:r>
      <w:r w:rsidR="00123D7F" w:rsidRPr="008E0FC2">
        <w:rPr>
          <w:rFonts w:ascii="仿宋_GB2312" w:eastAsia="仿宋_GB2312" w:hAnsi="仿宋_GB2312"/>
          <w:bCs/>
          <w:sz w:val="24"/>
          <w:szCs w:val="24"/>
        </w:rPr>
        <w:t>邮件进行</w:t>
      </w:r>
      <w:r w:rsidR="00123D7F" w:rsidRPr="008E0FC2">
        <w:rPr>
          <w:rFonts w:ascii="仿宋_GB2312" w:eastAsia="仿宋_GB2312" w:hAnsi="仿宋_GB2312" w:hint="eastAsia"/>
          <w:bCs/>
          <w:sz w:val="24"/>
          <w:szCs w:val="24"/>
        </w:rPr>
        <w:t>参会</w:t>
      </w:r>
      <w:r w:rsidR="00123D7F" w:rsidRPr="008E0FC2">
        <w:rPr>
          <w:rFonts w:ascii="仿宋_GB2312" w:eastAsia="仿宋_GB2312" w:hAnsi="仿宋_GB2312"/>
          <w:bCs/>
          <w:sz w:val="24"/>
          <w:szCs w:val="24"/>
        </w:rPr>
        <w:t>资格确认</w:t>
      </w:r>
      <w:r w:rsidR="00123D7F" w:rsidRPr="008E0FC2">
        <w:rPr>
          <w:rFonts w:ascii="仿宋_GB2312" w:eastAsia="仿宋_GB2312" w:hAnsi="仿宋_GB2312" w:hint="eastAsia"/>
          <w:bCs/>
          <w:sz w:val="24"/>
          <w:szCs w:val="24"/>
        </w:rPr>
        <w:t>和</w:t>
      </w:r>
      <w:r w:rsidRPr="008E0FC2">
        <w:rPr>
          <w:rFonts w:ascii="仿宋_GB2312" w:eastAsia="仿宋_GB2312" w:hAnsi="仿宋_GB2312"/>
          <w:bCs/>
          <w:sz w:val="24"/>
          <w:szCs w:val="24"/>
        </w:rPr>
        <w:t>信息发布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，</w:t>
      </w:r>
      <w:r w:rsidR="00123D7F" w:rsidRPr="008E0FC2">
        <w:rPr>
          <w:rFonts w:ascii="仿宋_GB2312" w:eastAsia="仿宋_GB2312" w:hAnsi="仿宋_GB2312"/>
          <w:bCs/>
          <w:sz w:val="24"/>
          <w:szCs w:val="24"/>
        </w:rPr>
        <w:t>请保持您的通讯畅通</w:t>
      </w:r>
      <w:r w:rsidR="00123D7F" w:rsidRPr="008E0FC2">
        <w:rPr>
          <w:rFonts w:ascii="仿宋_GB2312" w:eastAsia="仿宋_GB2312" w:hAnsi="仿宋_GB2312" w:hint="eastAsia"/>
          <w:bCs/>
          <w:sz w:val="24"/>
          <w:szCs w:val="24"/>
        </w:rPr>
        <w:t>。</w:t>
      </w:r>
      <w:r w:rsidR="00CE10EC">
        <w:rPr>
          <w:rFonts w:ascii="仿宋_GB2312" w:eastAsia="仿宋_GB2312" w:hAnsi="仿宋_GB2312" w:hint="eastAsia"/>
          <w:bCs/>
          <w:sz w:val="24"/>
          <w:szCs w:val="24"/>
        </w:rPr>
        <w:t>如有任何问题，请</w:t>
      </w:r>
      <w:r w:rsidR="00577AA2">
        <w:rPr>
          <w:rFonts w:ascii="仿宋_GB2312" w:eastAsia="仿宋_GB2312" w:hAnsi="仿宋_GB2312"/>
          <w:bCs/>
          <w:sz w:val="24"/>
          <w:szCs w:val="24"/>
        </w:rPr>
        <w:t>发送邮件至pkueconforum@163.com</w:t>
      </w:r>
      <w:r w:rsidR="00577AA2">
        <w:rPr>
          <w:rFonts w:ascii="仿宋_GB2312" w:eastAsia="仿宋_GB2312" w:hAnsi="仿宋_GB2312" w:hint="eastAsia"/>
          <w:b/>
          <w:bCs/>
          <w:sz w:val="24"/>
          <w:szCs w:val="24"/>
        </w:rPr>
        <w:t>进行咨询，组委会将</w:t>
      </w:r>
      <w:r w:rsidR="00D0101D">
        <w:rPr>
          <w:rFonts w:ascii="仿宋_GB2312" w:eastAsia="仿宋_GB2312" w:hAnsi="仿宋_GB2312" w:hint="eastAsia"/>
          <w:b/>
          <w:bCs/>
          <w:sz w:val="24"/>
          <w:szCs w:val="24"/>
        </w:rPr>
        <w:t>尽快给与答复</w:t>
      </w:r>
      <w:r w:rsidR="00553FD3">
        <w:rPr>
          <w:rFonts w:ascii="仿宋_GB2312" w:eastAsia="仿宋_GB2312" w:hAnsi="仿宋_GB2312" w:hint="eastAsia"/>
          <w:b/>
          <w:bCs/>
          <w:sz w:val="24"/>
          <w:szCs w:val="24"/>
        </w:rPr>
        <w:t>。</w:t>
      </w:r>
    </w:p>
    <w:p w14:paraId="5F883469" w14:textId="77777777" w:rsidR="00567BFB" w:rsidRDefault="00567BFB">
      <w:pPr>
        <w:widowControl/>
        <w:jc w:val="left"/>
        <w:rPr>
          <w:rFonts w:ascii="仿宋_GB2312" w:eastAsia="仿宋_GB2312" w:hAnsi="仿宋_GB2312"/>
          <w:b/>
          <w:color w:val="C0504D"/>
          <w:sz w:val="28"/>
        </w:rPr>
      </w:pPr>
      <w:r>
        <w:rPr>
          <w:rFonts w:ascii="仿宋_GB2312" w:eastAsia="仿宋_GB2312" w:hAnsi="仿宋_GB2312"/>
          <w:b/>
          <w:color w:val="C0504D"/>
          <w:sz w:val="28"/>
        </w:rPr>
        <w:br w:type="page"/>
      </w:r>
    </w:p>
    <w:p w14:paraId="641429C3" w14:textId="476096DB" w:rsidR="008E0FC2" w:rsidRPr="008E0FC2" w:rsidRDefault="00854ADD" w:rsidP="00567BFB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 w:val="28"/>
        </w:rPr>
      </w:pPr>
      <w:r>
        <w:rPr>
          <w:rFonts w:ascii="仿宋_GB2312" w:eastAsia="仿宋_GB2312" w:hAnsi="仿宋_GB2312" w:hint="eastAsia"/>
          <w:b/>
          <w:color w:val="C0504D"/>
          <w:sz w:val="28"/>
        </w:rPr>
        <w:lastRenderedPageBreak/>
        <w:t>第</w:t>
      </w:r>
      <w:r w:rsidR="00567BFB">
        <w:rPr>
          <w:rFonts w:ascii="仿宋_GB2312" w:eastAsia="仿宋_GB2312" w:hAnsi="仿宋_GB2312" w:hint="eastAsia"/>
          <w:b/>
          <w:color w:val="C0504D"/>
          <w:sz w:val="28"/>
        </w:rPr>
        <w:t>七</w:t>
      </w:r>
      <w:r w:rsidR="008E0FC2">
        <w:rPr>
          <w:rFonts w:ascii="仿宋_GB2312" w:eastAsia="仿宋_GB2312" w:hAnsi="仿宋_GB2312" w:hint="eastAsia"/>
          <w:b/>
          <w:color w:val="C0504D"/>
          <w:sz w:val="28"/>
        </w:rPr>
        <w:t>届新时代中国青年经济论坛报名表</w:t>
      </w:r>
    </w:p>
    <w:p w14:paraId="60B093A9" w14:textId="77777777" w:rsidR="00123D7F" w:rsidRPr="008E0FC2" w:rsidRDefault="00123D7F" w:rsidP="00123D7F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 w:val="28"/>
        </w:rPr>
      </w:pPr>
      <w:r w:rsidRPr="008E0FC2">
        <w:rPr>
          <w:rFonts w:ascii="仿宋_GB2312" w:eastAsia="仿宋_GB2312" w:hAnsi="仿宋_GB2312" w:hint="eastAsia"/>
          <w:b/>
          <w:color w:val="C0504D"/>
          <w:sz w:val="28"/>
        </w:rPr>
        <w:t>「基本信息」</w:t>
      </w:r>
    </w:p>
    <w:p w14:paraId="711DACA8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姓名：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　　性别：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　　出生日期：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年</w:t>
      </w:r>
      <w:proofErr w:type="gramStart"/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  <w:proofErr w:type="gramEnd"/>
      <w:r w:rsidRPr="008E0FC2">
        <w:rPr>
          <w:rFonts w:ascii="仿宋_GB2312" w:eastAsia="仿宋_GB2312" w:hAnsi="仿宋_GB2312" w:hint="eastAsia"/>
          <w:bCs/>
          <w:sz w:val="24"/>
          <w:szCs w:val="24"/>
        </w:rPr>
        <w:t>月</w:t>
      </w:r>
      <w:proofErr w:type="gramStart"/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</w:t>
      </w:r>
      <w:proofErr w:type="gramEnd"/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日</w:t>
      </w:r>
    </w:p>
    <w:p w14:paraId="1A75A950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通讯地址：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　　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　　邮编：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</w:t>
      </w:r>
    </w:p>
    <w:p w14:paraId="583222DF" w14:textId="7377F712" w:rsidR="00123D7F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电子信箱：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　　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　　手机：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</w:t>
      </w:r>
    </w:p>
    <w:p w14:paraId="5C4E7203" w14:textId="77777777" w:rsidR="00D0101D" w:rsidRPr="00D0101D" w:rsidRDefault="00D0101D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1670B9FA" w14:textId="77777777" w:rsidR="00123D7F" w:rsidRPr="008E0FC2" w:rsidRDefault="00123D7F" w:rsidP="00123D7F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 w:val="28"/>
        </w:rPr>
      </w:pPr>
      <w:r w:rsidRPr="008E0FC2">
        <w:rPr>
          <w:rFonts w:ascii="仿宋_GB2312" w:eastAsia="仿宋_GB2312" w:hAnsi="仿宋_GB2312" w:hint="eastAsia"/>
          <w:b/>
          <w:color w:val="C0504D"/>
          <w:sz w:val="28"/>
        </w:rPr>
        <w:t>「背景资料」</w:t>
      </w:r>
    </w:p>
    <w:p w14:paraId="7D9B740C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所在院校、院系：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　　　　　　</w:t>
      </w:r>
    </w:p>
    <w:p w14:paraId="4FBFF475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本科所学专业：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　　　　　　</w:t>
      </w:r>
    </w:p>
    <w:p w14:paraId="12120F56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外语语种：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　　国家英语6级成绩（仅限第一外语为英语）：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</w:p>
    <w:p w14:paraId="59E3201F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其他英语成绩：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</w:p>
    <w:p w14:paraId="795422D8" w14:textId="36F951C2" w:rsidR="00123D7F" w:rsidRPr="008E0FC2" w:rsidRDefault="00567BFB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567BFB">
        <w:rPr>
          <w:rFonts w:ascii="仿宋_GB2312" w:eastAsia="仿宋_GB2312" w:hAnsi="仿宋_GB2312" w:hint="eastAsia"/>
          <w:bCs/>
          <w:sz w:val="24"/>
          <w:szCs w:val="24"/>
        </w:rPr>
        <w:t>是否有意愿报名北京大学经济学院全国优秀大学生夏令营</w:t>
      </w:r>
      <w:r>
        <w:rPr>
          <w:rFonts w:ascii="Times New Roman" w:cs="Times New Roman"/>
          <w:sz w:val="23"/>
          <w:szCs w:val="23"/>
        </w:rPr>
        <w:t xml:space="preserve"> _______</w:t>
      </w:r>
      <w:r>
        <w:rPr>
          <w:rFonts w:ascii="Times New Roman" w:cs="Times New Roman" w:hint="eastAsia"/>
          <w:sz w:val="23"/>
          <w:szCs w:val="23"/>
        </w:rPr>
        <w:t>_</w:t>
      </w:r>
      <w:r>
        <w:rPr>
          <w:rFonts w:ascii="Times New Roman" w:cs="Times New Roman"/>
          <w:sz w:val="23"/>
          <w:szCs w:val="23"/>
        </w:rPr>
        <w:t>_</w:t>
      </w:r>
    </w:p>
    <w:p w14:paraId="2BC9B3A7" w14:textId="011767E4" w:rsidR="00123D7F" w:rsidRPr="008E0FC2" w:rsidRDefault="00D0101D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>
        <w:rPr>
          <w:rFonts w:ascii="仿宋_GB2312" w:eastAsia="仿宋_GB2312" w:hAnsi="仿宋_GB2312" w:hint="eastAsia"/>
          <w:bCs/>
          <w:sz w:val="24"/>
          <w:szCs w:val="24"/>
        </w:rPr>
        <w:t>三项</w:t>
      </w:r>
      <w:r w:rsidR="003B6474">
        <w:rPr>
          <w:rFonts w:ascii="仿宋_GB2312" w:eastAsia="仿宋_GB2312" w:hAnsi="仿宋_GB2312" w:hint="eastAsia"/>
          <w:bCs/>
          <w:sz w:val="24"/>
          <w:szCs w:val="24"/>
        </w:rPr>
        <w:t>以内具有代表性的本科期间的奖励或荣誉</w:t>
      </w:r>
      <w:r w:rsidR="00123D7F" w:rsidRPr="008E0FC2">
        <w:rPr>
          <w:rFonts w:ascii="仿宋_GB2312" w:eastAsia="仿宋_GB2312" w:hAnsi="仿宋_GB2312" w:hint="eastAsia"/>
          <w:bCs/>
          <w:sz w:val="24"/>
          <w:szCs w:val="24"/>
        </w:rPr>
        <w:t>：</w:t>
      </w:r>
    </w:p>
    <w:p w14:paraId="73FDD8D1" w14:textId="77777777" w:rsidR="00123D7F" w:rsidRPr="00D0101D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6C73D13E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322F3986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3BF96C5F" w14:textId="77777777" w:rsidR="00153D92" w:rsidRPr="008E0FC2" w:rsidRDefault="00153D92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185E90FE" w14:textId="6B8C665C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三项</w:t>
      </w:r>
      <w:r w:rsidR="003B6474">
        <w:rPr>
          <w:rFonts w:ascii="仿宋_GB2312" w:eastAsia="仿宋_GB2312" w:hAnsi="仿宋_GB2312" w:hint="eastAsia"/>
          <w:bCs/>
          <w:sz w:val="24"/>
          <w:szCs w:val="24"/>
        </w:rPr>
        <w:t>以内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具有代表性的科研经历、发表论文或原创性工作：</w:t>
      </w:r>
    </w:p>
    <w:p w14:paraId="7EED249B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6AA24152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6DB0E018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3C776283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4B0B1BA6" w14:textId="1ED5B72B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三项</w:t>
      </w:r>
      <w:r w:rsidR="003B6474">
        <w:rPr>
          <w:rFonts w:ascii="仿宋_GB2312" w:eastAsia="仿宋_GB2312" w:hAnsi="仿宋_GB2312" w:hint="eastAsia"/>
          <w:bCs/>
          <w:sz w:val="24"/>
          <w:szCs w:val="24"/>
        </w:rPr>
        <w:t>以内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具有代表性的社会活动、实习和成果：</w:t>
      </w:r>
    </w:p>
    <w:p w14:paraId="043083E7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5440EB2A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598A9794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34E5E321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72474513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3331CCCF" w14:textId="77777777" w:rsidR="00123D7F" w:rsidRPr="008E0FC2" w:rsidRDefault="00123D7F" w:rsidP="00123D7F">
      <w:pPr>
        <w:spacing w:line="360" w:lineRule="auto"/>
        <w:jc w:val="center"/>
        <w:rPr>
          <w:rFonts w:ascii="仿宋_GB2312" w:eastAsia="仿宋_GB2312" w:hAnsi="仿宋_GB2312"/>
          <w:bCs/>
          <w:sz w:val="24"/>
          <w:szCs w:val="24"/>
        </w:rPr>
      </w:pPr>
    </w:p>
    <w:p w14:paraId="4CFDAB11" w14:textId="77777777" w:rsidR="00D0101D" w:rsidRPr="008E0FC2" w:rsidRDefault="00D0101D" w:rsidP="00D0101D">
      <w:pPr>
        <w:spacing w:line="360" w:lineRule="auto"/>
        <w:jc w:val="center"/>
        <w:rPr>
          <w:rFonts w:ascii="仿宋_GB2312" w:eastAsia="仿宋_GB2312" w:hAnsi="仿宋_GB2312"/>
          <w:bCs/>
          <w:sz w:val="24"/>
          <w:szCs w:val="24"/>
        </w:rPr>
      </w:pPr>
    </w:p>
    <w:p w14:paraId="3A987907" w14:textId="77777777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申请人所在专业的同年级（班级）人数为　　人。截至最近一次统计结果，该生学习成绩总评名次：</w:t>
      </w:r>
      <w:proofErr w:type="gramStart"/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第　　</w:t>
      </w:r>
      <w:proofErr w:type="gramEnd"/>
      <w:r w:rsidRPr="008E0FC2">
        <w:rPr>
          <w:rFonts w:ascii="仿宋_GB2312" w:eastAsia="仿宋_GB2312" w:hAnsi="仿宋_GB2312" w:hint="eastAsia"/>
          <w:bCs/>
          <w:sz w:val="24"/>
          <w:szCs w:val="24"/>
        </w:rPr>
        <w:t>名，在前　　%以内。</w:t>
      </w:r>
    </w:p>
    <w:p w14:paraId="0667D0D2" w14:textId="77777777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11D629E4" w14:textId="77777777" w:rsidR="00567BFB" w:rsidRDefault="00D0101D" w:rsidP="00D0101D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教务部门负责人签字：</w:t>
      </w:r>
    </w:p>
    <w:p w14:paraId="2541D037" w14:textId="77777777" w:rsidR="00567BFB" w:rsidRDefault="00567BFB" w:rsidP="00D0101D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57C2C282" w14:textId="6011C866" w:rsidR="00D0101D" w:rsidRPr="008E0FC2" w:rsidRDefault="00D0101D" w:rsidP="00D0101D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教务部门公章：</w:t>
      </w:r>
    </w:p>
    <w:p w14:paraId="65ACD43C" w14:textId="77777777" w:rsidR="00D0101D" w:rsidRPr="008E0FC2" w:rsidRDefault="00D0101D" w:rsidP="00D0101D">
      <w:pPr>
        <w:spacing w:line="360" w:lineRule="auto"/>
        <w:jc w:val="righ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日期：      年    月    日</w:t>
      </w:r>
    </w:p>
    <w:p w14:paraId="2168D1DB" w14:textId="77777777" w:rsidR="00567BFB" w:rsidRDefault="00567BFB" w:rsidP="00D0101D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3256E7ED" w14:textId="57E25878" w:rsidR="00D0101D" w:rsidRPr="008E0FC2" w:rsidRDefault="00D0101D" w:rsidP="00D0101D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注：1、上文“教务部门”一般为院系教务部门。</w:t>
      </w:r>
    </w:p>
    <w:p w14:paraId="4B0C38AD" w14:textId="77777777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2、学生排名应为同年级专业排名；若贵校确无专业排名，可提供班级排名。</w:t>
      </w:r>
    </w:p>
    <w:p w14:paraId="4FA75395" w14:textId="15159EFB" w:rsidR="00123D7F" w:rsidRPr="008E0FC2" w:rsidRDefault="00123D7F" w:rsidP="00123D7F">
      <w:pPr>
        <w:spacing w:line="360" w:lineRule="auto"/>
        <w:jc w:val="righ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/>
          <w:bCs/>
          <w:sz w:val="24"/>
          <w:szCs w:val="24"/>
        </w:rPr>
        <w:br w:type="page"/>
      </w:r>
    </w:p>
    <w:p w14:paraId="0C266D24" w14:textId="77777777" w:rsidR="00123D7F" w:rsidRPr="008C1818" w:rsidRDefault="00123D7F" w:rsidP="00123D7F">
      <w:pPr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</w:p>
    <w:p w14:paraId="7980AE1D" w14:textId="3B0F344C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“</w:t>
      </w:r>
      <w:r w:rsidRPr="00D0101D">
        <w:rPr>
          <w:rFonts w:ascii="仿宋_GB2312" w:eastAsia="仿宋_GB2312" w:hAnsi="仿宋_GB2312" w:hint="eastAsia"/>
          <w:bCs/>
          <w:sz w:val="24"/>
          <w:szCs w:val="24"/>
        </w:rPr>
        <w:t>本人承诺报名表中信息及所提交材料的真实性与准确性，并承担材料不实所带来的一切责任。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”</w:t>
      </w:r>
    </w:p>
    <w:p w14:paraId="58A491CF" w14:textId="77777777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如果申请人同意如上的声明，请在此处签名：</w:t>
      </w:r>
    </w:p>
    <w:p w14:paraId="3C7A9508" w14:textId="77777777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45B41DC9" w14:textId="77777777" w:rsidR="00D0101D" w:rsidRPr="008E0FC2" w:rsidRDefault="00D0101D" w:rsidP="00D0101D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申请人签名：</w:t>
      </w:r>
    </w:p>
    <w:p w14:paraId="142CA805" w14:textId="29E7859B" w:rsidR="002A0DD6" w:rsidRPr="00153D92" w:rsidRDefault="00D0101D" w:rsidP="00D0101D">
      <w:pPr>
        <w:widowControl/>
        <w:jc w:val="right"/>
        <w:rPr>
          <w:rFonts w:ascii="仿宋" w:eastAsia="仿宋" w:hAnsi="仿宋"/>
          <w:b/>
          <w:color w:val="0070C0"/>
          <w:sz w:val="28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日期：      年    月    日</w:t>
      </w:r>
    </w:p>
    <w:sectPr w:rsidR="002A0DD6" w:rsidRPr="00153D92">
      <w:headerReference w:type="default" r:id="rId8"/>
      <w:footerReference w:type="default" r:id="rId9"/>
      <w:type w:val="continuous"/>
      <w:pgSz w:w="11906" w:h="16838"/>
      <w:pgMar w:top="510" w:right="720" w:bottom="5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C0DE" w14:textId="77777777" w:rsidR="00C84CAD" w:rsidRDefault="00C84CAD">
      <w:r>
        <w:separator/>
      </w:r>
    </w:p>
  </w:endnote>
  <w:endnote w:type="continuationSeparator" w:id="0">
    <w:p w14:paraId="5E5CC61C" w14:textId="77777777" w:rsidR="00C84CAD" w:rsidRDefault="00C8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书体坊米芾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6098" w14:textId="26797E74" w:rsidR="00E0299D" w:rsidRDefault="00E0299D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09201FD" wp14:editId="475175C9">
          <wp:simplePos x="0" y="0"/>
          <wp:positionH relativeFrom="column">
            <wp:posOffset>-447675</wp:posOffset>
          </wp:positionH>
          <wp:positionV relativeFrom="paragraph">
            <wp:posOffset>183515</wp:posOffset>
          </wp:positionV>
          <wp:extent cx="1838325" cy="582295"/>
          <wp:effectExtent l="0" t="0" r="0" b="1905"/>
          <wp:wrapNone/>
          <wp:docPr id="1" name="图片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1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71CC" w14:textId="77777777" w:rsidR="00C84CAD" w:rsidRDefault="00C84CAD">
      <w:r>
        <w:separator/>
      </w:r>
    </w:p>
  </w:footnote>
  <w:footnote w:type="continuationSeparator" w:id="0">
    <w:p w14:paraId="19739F21" w14:textId="77777777" w:rsidR="00C84CAD" w:rsidRDefault="00C8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07CB" w14:textId="6616E5F9" w:rsidR="00E0299D" w:rsidRPr="00DD4AF3" w:rsidRDefault="00E0299D">
    <w:pPr>
      <w:rPr>
        <w:rFonts w:ascii="书体坊米芾体" w:eastAsia="书体坊米芾体"/>
        <w:color w:val="FFFFFF" w:themeColor="background1"/>
        <w:sz w:val="28"/>
      </w:rPr>
    </w:pPr>
    <w:r>
      <w:rPr>
        <w:noProof/>
        <w:color w:val="FFFFFF" w:themeColor="background1"/>
      </w:rPr>
      <w:drawing>
        <wp:anchor distT="0" distB="0" distL="114300" distR="114300" simplePos="0" relativeHeight="251656704" behindDoc="1" locked="0" layoutInCell="1" allowOverlap="1" wp14:anchorId="3B83DC43" wp14:editId="034F285D">
          <wp:simplePos x="0" y="0"/>
          <wp:positionH relativeFrom="column">
            <wp:posOffset>-466725</wp:posOffset>
          </wp:positionH>
          <wp:positionV relativeFrom="paragraph">
            <wp:posOffset>-616585</wp:posOffset>
          </wp:positionV>
          <wp:extent cx="7667625" cy="1028700"/>
          <wp:effectExtent l="0" t="0" r="9525" b="0"/>
          <wp:wrapNone/>
          <wp:docPr id="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4CA5D2BA" wp14:editId="0ECC1BC1">
          <wp:simplePos x="0" y="0"/>
          <wp:positionH relativeFrom="column">
            <wp:posOffset>-466725</wp:posOffset>
          </wp:positionH>
          <wp:positionV relativeFrom="paragraph">
            <wp:posOffset>-616585</wp:posOffset>
          </wp:positionV>
          <wp:extent cx="7667625" cy="1038225"/>
          <wp:effectExtent l="0" t="0" r="9525" b="9525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书体坊米芾体" w:eastAsia="书体坊米芾体" w:hint="eastAsia"/>
        <w:color w:val="FFFFFF" w:themeColor="background1"/>
        <w:sz w:val="28"/>
      </w:rPr>
      <w:t>第七</w:t>
    </w:r>
    <w:r w:rsidRPr="00DD4AF3">
      <w:rPr>
        <w:rFonts w:ascii="书体坊米芾体" w:eastAsia="书体坊米芾体" w:hint="eastAsia"/>
        <w:color w:val="FFFFFF" w:themeColor="background1"/>
        <w:sz w:val="28"/>
      </w:rPr>
      <w:t>届新时代</w:t>
    </w:r>
    <w:r>
      <w:rPr>
        <w:rFonts w:ascii="书体坊米芾体" w:eastAsia="书体坊米芾体" w:hint="eastAsia"/>
        <w:color w:val="FFFFFF" w:themeColor="background1"/>
        <w:sz w:val="28"/>
      </w:rPr>
      <w:t>中国</w:t>
    </w:r>
    <w:r w:rsidRPr="00DD4AF3">
      <w:rPr>
        <w:rFonts w:ascii="书体坊米芾体" w:eastAsia="书体坊米芾体" w:hint="eastAsia"/>
        <w:color w:val="FFFFFF" w:themeColor="background1"/>
        <w:sz w:val="28"/>
      </w:rPr>
      <w:t>青年经济论坛</w:t>
    </w:r>
    <w:r>
      <w:rPr>
        <w:rFonts w:ascii="书体坊米芾体" w:eastAsia="书体坊米芾体" w:hint="eastAsia"/>
        <w:color w:val="FFFFFF" w:themeColor="background1"/>
        <w:sz w:val="28"/>
      </w:rPr>
      <w:t xml:space="preserve">            二零一七</w:t>
    </w:r>
    <w:r w:rsidRPr="00DD4AF3">
      <w:rPr>
        <w:rFonts w:ascii="书体坊米芾体" w:eastAsia="书体坊米芾体"/>
        <w:color w:val="FFFFFF" w:themeColor="background1"/>
        <w:sz w:val="28"/>
      </w:rPr>
      <w:t>年</w:t>
    </w:r>
    <w:r>
      <w:rPr>
        <w:rFonts w:ascii="书体坊米芾体" w:eastAsia="书体坊米芾体" w:hint="eastAsia"/>
        <w:color w:val="FFFFFF" w:themeColor="background1"/>
        <w:sz w:val="28"/>
      </w:rPr>
      <w:t>十二</w:t>
    </w:r>
    <w:r w:rsidRPr="00DD4AF3">
      <w:rPr>
        <w:rFonts w:ascii="书体坊米芾体" w:eastAsia="书体坊米芾体" w:hint="eastAsia"/>
        <w:color w:val="FFFFFF" w:themeColor="background1"/>
        <w:sz w:val="28"/>
      </w:rPr>
      <w:t>月</w:t>
    </w:r>
    <w:r w:rsidRPr="00DD4AF3">
      <w:rPr>
        <w:rFonts w:ascii="书体坊米芾体" w:eastAsia="书体坊米芾体"/>
        <w:color w:val="FFFFFF" w:themeColor="background1"/>
        <w:sz w:val="28"/>
      </w:rPr>
      <w:t>·</w:t>
    </w:r>
    <w:r w:rsidRPr="00DD4AF3">
      <w:rPr>
        <w:rFonts w:ascii="书体坊米芾体" w:eastAsia="书体坊米芾体" w:hint="eastAsia"/>
        <w:color w:val="FFFFFF" w:themeColor="background1"/>
        <w:sz w:val="28"/>
      </w:rPr>
      <w:t>北京大学</w:t>
    </w:r>
    <w:r>
      <w:rPr>
        <w:rFonts w:ascii="书体坊米芾体" w:eastAsia="书体坊米芾体"/>
        <w:color w:val="FFFFFF" w:themeColor="background1"/>
        <w:sz w:val="28"/>
      </w:rPr>
      <w:t>经济学院</w:t>
    </w:r>
  </w:p>
  <w:p w14:paraId="0426CB32" w14:textId="77777777" w:rsidR="00E0299D" w:rsidRPr="00487075" w:rsidRDefault="00E0299D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BE"/>
    <w:rsid w:val="000108FC"/>
    <w:rsid w:val="00013027"/>
    <w:rsid w:val="00016DBB"/>
    <w:rsid w:val="00022650"/>
    <w:rsid w:val="000227EF"/>
    <w:rsid w:val="000242F5"/>
    <w:rsid w:val="0002666B"/>
    <w:rsid w:val="000834D1"/>
    <w:rsid w:val="00092729"/>
    <w:rsid w:val="000A3987"/>
    <w:rsid w:val="000A4E7B"/>
    <w:rsid w:val="000B008B"/>
    <w:rsid w:val="000B0828"/>
    <w:rsid w:val="000C5DBC"/>
    <w:rsid w:val="000D39B9"/>
    <w:rsid w:val="001021BD"/>
    <w:rsid w:val="00104894"/>
    <w:rsid w:val="00107906"/>
    <w:rsid w:val="0011709F"/>
    <w:rsid w:val="00123D7F"/>
    <w:rsid w:val="001369EC"/>
    <w:rsid w:val="00153D92"/>
    <w:rsid w:val="00160712"/>
    <w:rsid w:val="0016445F"/>
    <w:rsid w:val="00167258"/>
    <w:rsid w:val="001672E7"/>
    <w:rsid w:val="001833BC"/>
    <w:rsid w:val="0018402A"/>
    <w:rsid w:val="00191732"/>
    <w:rsid w:val="001B1D8D"/>
    <w:rsid w:val="001B3CF6"/>
    <w:rsid w:val="001B5345"/>
    <w:rsid w:val="001B5A82"/>
    <w:rsid w:val="001D591A"/>
    <w:rsid w:val="00201C3B"/>
    <w:rsid w:val="0020253A"/>
    <w:rsid w:val="0021000D"/>
    <w:rsid w:val="00221C02"/>
    <w:rsid w:val="0023225B"/>
    <w:rsid w:val="0026538F"/>
    <w:rsid w:val="002802E1"/>
    <w:rsid w:val="00281162"/>
    <w:rsid w:val="002856DA"/>
    <w:rsid w:val="002946D7"/>
    <w:rsid w:val="00297233"/>
    <w:rsid w:val="002A0DD6"/>
    <w:rsid w:val="002A424C"/>
    <w:rsid w:val="002A70E9"/>
    <w:rsid w:val="002A7AEC"/>
    <w:rsid w:val="002B359C"/>
    <w:rsid w:val="002D2029"/>
    <w:rsid w:val="002D496D"/>
    <w:rsid w:val="002D6979"/>
    <w:rsid w:val="002E5CC1"/>
    <w:rsid w:val="002F6411"/>
    <w:rsid w:val="00315810"/>
    <w:rsid w:val="00325C97"/>
    <w:rsid w:val="003435AD"/>
    <w:rsid w:val="0037099E"/>
    <w:rsid w:val="0038392E"/>
    <w:rsid w:val="00384715"/>
    <w:rsid w:val="00385385"/>
    <w:rsid w:val="0039231F"/>
    <w:rsid w:val="00396EC0"/>
    <w:rsid w:val="003A7942"/>
    <w:rsid w:val="003B0FC7"/>
    <w:rsid w:val="003B2052"/>
    <w:rsid w:val="003B6474"/>
    <w:rsid w:val="003F3030"/>
    <w:rsid w:val="00410254"/>
    <w:rsid w:val="0042072A"/>
    <w:rsid w:val="004260C1"/>
    <w:rsid w:val="004417B7"/>
    <w:rsid w:val="00455A0F"/>
    <w:rsid w:val="004568EC"/>
    <w:rsid w:val="0048191C"/>
    <w:rsid w:val="00484E72"/>
    <w:rsid w:val="00485EE0"/>
    <w:rsid w:val="00487075"/>
    <w:rsid w:val="00492082"/>
    <w:rsid w:val="00495F53"/>
    <w:rsid w:val="004B203B"/>
    <w:rsid w:val="004B2521"/>
    <w:rsid w:val="004D12EB"/>
    <w:rsid w:val="004E369B"/>
    <w:rsid w:val="004E54E6"/>
    <w:rsid w:val="004E5960"/>
    <w:rsid w:val="004F25BC"/>
    <w:rsid w:val="00515D84"/>
    <w:rsid w:val="00516AAD"/>
    <w:rsid w:val="005222BC"/>
    <w:rsid w:val="00546FA8"/>
    <w:rsid w:val="00547F34"/>
    <w:rsid w:val="00553FD3"/>
    <w:rsid w:val="005638C7"/>
    <w:rsid w:val="00567BFB"/>
    <w:rsid w:val="005716BE"/>
    <w:rsid w:val="00577AA2"/>
    <w:rsid w:val="00580184"/>
    <w:rsid w:val="005813E9"/>
    <w:rsid w:val="00582104"/>
    <w:rsid w:val="005901B6"/>
    <w:rsid w:val="00591DB1"/>
    <w:rsid w:val="005971B7"/>
    <w:rsid w:val="005A6733"/>
    <w:rsid w:val="005B7158"/>
    <w:rsid w:val="005C5539"/>
    <w:rsid w:val="005D2E89"/>
    <w:rsid w:val="005E04F2"/>
    <w:rsid w:val="005E4D8F"/>
    <w:rsid w:val="005F233D"/>
    <w:rsid w:val="00626E4A"/>
    <w:rsid w:val="0062771E"/>
    <w:rsid w:val="006342FF"/>
    <w:rsid w:val="00641773"/>
    <w:rsid w:val="0064609B"/>
    <w:rsid w:val="00667FFD"/>
    <w:rsid w:val="00670A2E"/>
    <w:rsid w:val="0069039E"/>
    <w:rsid w:val="006A74ED"/>
    <w:rsid w:val="006B2A7B"/>
    <w:rsid w:val="006B695C"/>
    <w:rsid w:val="006C2C64"/>
    <w:rsid w:val="006C72B5"/>
    <w:rsid w:val="006D3C80"/>
    <w:rsid w:val="006E6718"/>
    <w:rsid w:val="006E6782"/>
    <w:rsid w:val="006F273A"/>
    <w:rsid w:val="006F5E57"/>
    <w:rsid w:val="00700C7C"/>
    <w:rsid w:val="00716170"/>
    <w:rsid w:val="007179A2"/>
    <w:rsid w:val="007224F8"/>
    <w:rsid w:val="0075093D"/>
    <w:rsid w:val="007521DD"/>
    <w:rsid w:val="00755E00"/>
    <w:rsid w:val="007601CE"/>
    <w:rsid w:val="007754AB"/>
    <w:rsid w:val="007814A3"/>
    <w:rsid w:val="00793003"/>
    <w:rsid w:val="007946C2"/>
    <w:rsid w:val="007B3C4A"/>
    <w:rsid w:val="007B5C94"/>
    <w:rsid w:val="007E394B"/>
    <w:rsid w:val="00816EFB"/>
    <w:rsid w:val="00822519"/>
    <w:rsid w:val="00827F47"/>
    <w:rsid w:val="00835DDC"/>
    <w:rsid w:val="00840B77"/>
    <w:rsid w:val="00840E4F"/>
    <w:rsid w:val="0085323D"/>
    <w:rsid w:val="00854AD1"/>
    <w:rsid w:val="00854ADD"/>
    <w:rsid w:val="00857D63"/>
    <w:rsid w:val="0086507C"/>
    <w:rsid w:val="00867D56"/>
    <w:rsid w:val="0087425C"/>
    <w:rsid w:val="008877A7"/>
    <w:rsid w:val="00894243"/>
    <w:rsid w:val="008971F9"/>
    <w:rsid w:val="008D1047"/>
    <w:rsid w:val="008E0FC2"/>
    <w:rsid w:val="008E20CE"/>
    <w:rsid w:val="008F2E08"/>
    <w:rsid w:val="00906014"/>
    <w:rsid w:val="00926BDD"/>
    <w:rsid w:val="00930D88"/>
    <w:rsid w:val="009310C7"/>
    <w:rsid w:val="00932756"/>
    <w:rsid w:val="00943D9F"/>
    <w:rsid w:val="00945F3B"/>
    <w:rsid w:val="009527EB"/>
    <w:rsid w:val="0095619F"/>
    <w:rsid w:val="009572D2"/>
    <w:rsid w:val="00975494"/>
    <w:rsid w:val="00987BA1"/>
    <w:rsid w:val="009916FE"/>
    <w:rsid w:val="00991D11"/>
    <w:rsid w:val="009A0A5F"/>
    <w:rsid w:val="009B62B7"/>
    <w:rsid w:val="009B740A"/>
    <w:rsid w:val="009C314F"/>
    <w:rsid w:val="009D35FC"/>
    <w:rsid w:val="009E4AE8"/>
    <w:rsid w:val="00A15B07"/>
    <w:rsid w:val="00A24751"/>
    <w:rsid w:val="00A46AA2"/>
    <w:rsid w:val="00A554EC"/>
    <w:rsid w:val="00A91F34"/>
    <w:rsid w:val="00A93C6B"/>
    <w:rsid w:val="00A974D5"/>
    <w:rsid w:val="00AA5534"/>
    <w:rsid w:val="00AD0B75"/>
    <w:rsid w:val="00AF43E5"/>
    <w:rsid w:val="00B14D1B"/>
    <w:rsid w:val="00B22FDC"/>
    <w:rsid w:val="00B3757F"/>
    <w:rsid w:val="00B42CA8"/>
    <w:rsid w:val="00B5008F"/>
    <w:rsid w:val="00B53DB9"/>
    <w:rsid w:val="00B7623A"/>
    <w:rsid w:val="00BA0EEB"/>
    <w:rsid w:val="00BB54A9"/>
    <w:rsid w:val="00BB76C8"/>
    <w:rsid w:val="00BC2600"/>
    <w:rsid w:val="00BC2874"/>
    <w:rsid w:val="00BC338D"/>
    <w:rsid w:val="00BC5203"/>
    <w:rsid w:val="00BC6374"/>
    <w:rsid w:val="00BD07BA"/>
    <w:rsid w:val="00BD1E24"/>
    <w:rsid w:val="00BE46C0"/>
    <w:rsid w:val="00BF08B1"/>
    <w:rsid w:val="00C03502"/>
    <w:rsid w:val="00C131B0"/>
    <w:rsid w:val="00C17270"/>
    <w:rsid w:val="00C2035A"/>
    <w:rsid w:val="00C25010"/>
    <w:rsid w:val="00C25171"/>
    <w:rsid w:val="00C325F9"/>
    <w:rsid w:val="00C3588B"/>
    <w:rsid w:val="00C45A84"/>
    <w:rsid w:val="00C45C50"/>
    <w:rsid w:val="00C47661"/>
    <w:rsid w:val="00C5546F"/>
    <w:rsid w:val="00C57CA7"/>
    <w:rsid w:val="00C6133B"/>
    <w:rsid w:val="00C61C87"/>
    <w:rsid w:val="00C643F5"/>
    <w:rsid w:val="00C84CAD"/>
    <w:rsid w:val="00C94AA3"/>
    <w:rsid w:val="00C95CD6"/>
    <w:rsid w:val="00CA7DC7"/>
    <w:rsid w:val="00CB0B2D"/>
    <w:rsid w:val="00CB6D64"/>
    <w:rsid w:val="00CB7CA7"/>
    <w:rsid w:val="00CC49D5"/>
    <w:rsid w:val="00CD1052"/>
    <w:rsid w:val="00CE10EC"/>
    <w:rsid w:val="00CF081F"/>
    <w:rsid w:val="00CF5DE2"/>
    <w:rsid w:val="00D0101D"/>
    <w:rsid w:val="00D03276"/>
    <w:rsid w:val="00D24646"/>
    <w:rsid w:val="00D25221"/>
    <w:rsid w:val="00D30F7E"/>
    <w:rsid w:val="00D31FD0"/>
    <w:rsid w:val="00D363AB"/>
    <w:rsid w:val="00D408E8"/>
    <w:rsid w:val="00D47447"/>
    <w:rsid w:val="00D50A69"/>
    <w:rsid w:val="00D51963"/>
    <w:rsid w:val="00D5402D"/>
    <w:rsid w:val="00D65EB6"/>
    <w:rsid w:val="00D74F59"/>
    <w:rsid w:val="00D90B2E"/>
    <w:rsid w:val="00D91FAC"/>
    <w:rsid w:val="00D93C6C"/>
    <w:rsid w:val="00DD4AF3"/>
    <w:rsid w:val="00DD5998"/>
    <w:rsid w:val="00DE2F5F"/>
    <w:rsid w:val="00DF3760"/>
    <w:rsid w:val="00E0299D"/>
    <w:rsid w:val="00E1332B"/>
    <w:rsid w:val="00E31A76"/>
    <w:rsid w:val="00E441C9"/>
    <w:rsid w:val="00E54379"/>
    <w:rsid w:val="00E56EDD"/>
    <w:rsid w:val="00E66963"/>
    <w:rsid w:val="00E67221"/>
    <w:rsid w:val="00E71FB4"/>
    <w:rsid w:val="00E72178"/>
    <w:rsid w:val="00E749B0"/>
    <w:rsid w:val="00E91BFD"/>
    <w:rsid w:val="00EC1DB2"/>
    <w:rsid w:val="00EC391F"/>
    <w:rsid w:val="00ED5D2C"/>
    <w:rsid w:val="00EE0983"/>
    <w:rsid w:val="00EF2908"/>
    <w:rsid w:val="00EF33EC"/>
    <w:rsid w:val="00EF486F"/>
    <w:rsid w:val="00F04177"/>
    <w:rsid w:val="00F04596"/>
    <w:rsid w:val="00F16460"/>
    <w:rsid w:val="00F1662F"/>
    <w:rsid w:val="00F32CF2"/>
    <w:rsid w:val="00F3523B"/>
    <w:rsid w:val="00F4054F"/>
    <w:rsid w:val="00F4090F"/>
    <w:rsid w:val="00F451A8"/>
    <w:rsid w:val="00F55FD2"/>
    <w:rsid w:val="00F81C59"/>
    <w:rsid w:val="00F83A71"/>
    <w:rsid w:val="00F944DF"/>
    <w:rsid w:val="00FC0015"/>
    <w:rsid w:val="00FE02E7"/>
    <w:rsid w:val="00FF324B"/>
    <w:rsid w:val="2EC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E1AE365"/>
  <w15:docId w15:val="{1CC836B4-B73E-439F-92E5-CF706C9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nil"/>
          <w:tl2br w:val="nil"/>
          <w:tr2bl w:val="nil"/>
        </w:tcBorders>
      </w:tcPr>
    </w:tblStyle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table" w:customStyle="1" w:styleId="7-11">
    <w:name w:val="清单表 7 彩色 - 着色 11"/>
    <w:basedOn w:val="a1"/>
    <w:uiPriority w:val="52"/>
    <w:rPr>
      <w:color w:val="2D73B3"/>
    </w:rPr>
    <w:tblPr>
      <w:tblStyleRowBandSize w:val="1"/>
      <w:tblStyleColBandSize w:val="1"/>
    </w:tblPr>
    <w:tblStylePr w:type="firstRow"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nil"/>
          <w:bottom w:val="single" w:sz="4" w:space="0" w:color="5B9BD5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Calibri Light" w:eastAsia="宋体" w:hAnsi="Calibri Light" w:cs="黑体"/>
        <w:i/>
        <w:iCs/>
        <w:sz w:val="26"/>
      </w:rPr>
      <w:tblPr/>
      <w:tcPr>
        <w:tcBorders>
          <w:top w:val="single" w:sz="4" w:space="0" w:color="5B9BD5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nil"/>
          <w:bottom w:val="nil"/>
          <w:right w:val="single" w:sz="4" w:space="0" w:color="5B9BD5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single" w:sz="4" w:space="0" w:color="5B9BD5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7-21">
    <w:name w:val="清单表 7 彩色 - 着色 21"/>
    <w:basedOn w:val="a1"/>
    <w:uiPriority w:val="52"/>
    <w:rPr>
      <w:color w:val="C25811"/>
    </w:rPr>
    <w:tblPr>
      <w:tblStyleRowBandSize w:val="1"/>
      <w:tblStyleColBandSize w:val="1"/>
    </w:tblPr>
    <w:tblStylePr w:type="firstRow"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nil"/>
          <w:bottom w:val="single" w:sz="4" w:space="0" w:color="ED7D31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Calibri Light" w:eastAsia="宋体" w:hAnsi="Calibri Light" w:cs="黑体"/>
        <w:i/>
        <w:iCs/>
        <w:sz w:val="26"/>
      </w:rPr>
      <w:tblPr/>
      <w:tcPr>
        <w:tcBorders>
          <w:top w:val="single" w:sz="4" w:space="0" w:color="ED7D3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nil"/>
          <w:bottom w:val="nil"/>
          <w:right w:val="single" w:sz="4" w:space="0" w:color="ED7D31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single" w:sz="4" w:space="0" w:color="ED7D31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11">
    <w:name w:val="网格表 2 - 着色 11"/>
    <w:basedOn w:val="a1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9CC2E5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1">
    <w:name w:val="无格式表格 21"/>
    <w:basedOn w:val="a1"/>
    <w:uiPriority w:val="4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single" w:sz="4" w:space="0" w:color="7F7F7F"/>
          <w:bottom w:val="nil"/>
          <w:right w:val="single" w:sz="4" w:space="0" w:color="7F7F7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7F7F7F"/>
          <w:bottom w:val="nil"/>
          <w:right w:val="single" w:sz="4" w:space="0" w:color="7F7F7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a">
    <w:name w:val="Hyperlink"/>
    <w:basedOn w:val="a0"/>
    <w:unhideWhenUsed/>
    <w:rsid w:val="00577AA2"/>
    <w:rPr>
      <w:color w:val="0000FF" w:themeColor="hyperlink"/>
      <w:u w:val="single"/>
    </w:rPr>
  </w:style>
  <w:style w:type="character" w:styleId="ab">
    <w:name w:val="annotation reference"/>
    <w:basedOn w:val="a0"/>
    <w:semiHidden/>
    <w:unhideWhenUsed/>
    <w:rsid w:val="005C5539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5C5539"/>
    <w:pPr>
      <w:jc w:val="left"/>
    </w:pPr>
  </w:style>
  <w:style w:type="character" w:customStyle="1" w:styleId="ad">
    <w:name w:val="批注文字 字符"/>
    <w:basedOn w:val="a0"/>
    <w:link w:val="ac"/>
    <w:semiHidden/>
    <w:rsid w:val="005C5539"/>
    <w:rPr>
      <w:rFonts w:ascii="Calibri" w:hAnsi="Calibri" w:cs="黑体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5C5539"/>
    <w:rPr>
      <w:b/>
      <w:bCs/>
    </w:rPr>
  </w:style>
  <w:style w:type="character" w:customStyle="1" w:styleId="af">
    <w:name w:val="批注主题 字符"/>
    <w:basedOn w:val="ad"/>
    <w:link w:val="ae"/>
    <w:semiHidden/>
    <w:rsid w:val="005C5539"/>
    <w:rPr>
      <w:rFonts w:ascii="Calibri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233E9-85A7-4C17-AC76-B9F3558B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“肇新明辨，经彩青年”——北京大学第四届新时代中国青年经济论坛</dc:title>
  <dc:creator>陈正勋</dc:creator>
  <cp:lastModifiedBy>Xin Wang</cp:lastModifiedBy>
  <cp:revision>4</cp:revision>
  <cp:lastPrinted>2016-11-25T15:16:00Z</cp:lastPrinted>
  <dcterms:created xsi:type="dcterms:W3CDTF">2017-12-12T04:32:00Z</dcterms:created>
  <dcterms:modified xsi:type="dcterms:W3CDTF">2017-12-13T09:33:00Z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